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75CB" w:rsidRPr="004857C2" w:rsidRDefault="00376495">
      <w:pPr>
        <w:pStyle w:val="Kop1"/>
        <w:rPr>
          <w:rFonts w:cstheme="majorHAnsi"/>
          <w:sz w:val="28"/>
          <w:szCs w:val="28"/>
          <w:lang w:val="nl-NL"/>
        </w:rPr>
      </w:pPr>
      <w:bookmarkStart w:id="0" w:name="conceptovereenkomst"/>
      <w:bookmarkStart w:id="1" w:name="_GoBack"/>
      <w:bookmarkEnd w:id="0"/>
      <w:bookmarkEnd w:id="1"/>
      <w:r w:rsidRPr="004857C2">
        <w:rPr>
          <w:rFonts w:cstheme="majorHAnsi"/>
          <w:sz w:val="28"/>
          <w:szCs w:val="28"/>
          <w:lang w:val="nl-NL"/>
        </w:rPr>
        <w:t>B</w:t>
      </w:r>
      <w:r w:rsidR="0028457E" w:rsidRPr="004857C2">
        <w:rPr>
          <w:rFonts w:cstheme="majorHAnsi"/>
          <w:sz w:val="28"/>
          <w:szCs w:val="28"/>
          <w:lang w:val="nl-NL"/>
        </w:rPr>
        <w:t>IJLAGE 11</w:t>
      </w:r>
      <w:r w:rsidRPr="004857C2">
        <w:rPr>
          <w:rFonts w:cstheme="majorHAnsi"/>
          <w:sz w:val="28"/>
          <w:szCs w:val="28"/>
          <w:lang w:val="nl-NL"/>
        </w:rPr>
        <w:t xml:space="preserve">: </w:t>
      </w:r>
      <w:r w:rsidR="00993CAB" w:rsidRPr="004857C2">
        <w:rPr>
          <w:rFonts w:cstheme="majorHAnsi"/>
          <w:sz w:val="28"/>
          <w:szCs w:val="28"/>
          <w:lang w:val="nl-NL"/>
        </w:rPr>
        <w:t>OVEREENKOMST</w:t>
      </w:r>
      <w:r w:rsidR="002C7782" w:rsidRPr="004857C2">
        <w:rPr>
          <w:rFonts w:cstheme="majorHAnsi"/>
          <w:sz w:val="28"/>
          <w:szCs w:val="28"/>
          <w:lang w:val="nl-NL"/>
        </w:rPr>
        <w:t xml:space="preserve"> </w:t>
      </w:r>
      <w:r w:rsidR="009855BC" w:rsidRPr="004857C2">
        <w:rPr>
          <w:rFonts w:cstheme="majorHAnsi"/>
          <w:sz w:val="28"/>
          <w:szCs w:val="28"/>
          <w:lang w:val="nl-NL"/>
        </w:rPr>
        <w:t xml:space="preserve">ICT-PRESTATIE </w:t>
      </w:r>
      <w:r w:rsidRPr="004857C2">
        <w:rPr>
          <w:rFonts w:cstheme="majorHAnsi"/>
          <w:sz w:val="28"/>
          <w:szCs w:val="28"/>
          <w:lang w:val="nl-NL"/>
        </w:rPr>
        <w:t xml:space="preserve">GEMEENTE BEEKDAELEN - </w:t>
      </w:r>
      <w:r w:rsidRPr="004857C2">
        <w:rPr>
          <w:rFonts w:cstheme="majorHAnsi"/>
          <w:sz w:val="28"/>
          <w:szCs w:val="28"/>
          <w:highlight w:val="yellow"/>
          <w:lang w:val="nl-NL"/>
        </w:rPr>
        <w:t>&lt;LEVERANCIER&gt;</w:t>
      </w:r>
    </w:p>
    <w:p w:rsidR="00376495" w:rsidRPr="004857C2" w:rsidRDefault="00376495" w:rsidP="00CF604B">
      <w:pPr>
        <w:rPr>
          <w:rFonts w:cstheme="majorHAnsi"/>
          <w:b/>
          <w:sz w:val="28"/>
          <w:szCs w:val="28"/>
          <w:lang w:val="nl-NL"/>
        </w:rPr>
      </w:pPr>
    </w:p>
    <w:p w:rsidR="00CF604B" w:rsidRPr="004857C2" w:rsidRDefault="00376495" w:rsidP="00CF604B">
      <w:pPr>
        <w:rPr>
          <w:rFonts w:cstheme="majorHAnsi"/>
          <w:b/>
          <w:sz w:val="28"/>
          <w:szCs w:val="28"/>
          <w:lang w:val="nl-NL"/>
        </w:rPr>
      </w:pPr>
      <w:r w:rsidRPr="004857C2">
        <w:rPr>
          <w:rFonts w:cstheme="majorHAnsi"/>
          <w:b/>
          <w:sz w:val="28"/>
          <w:szCs w:val="28"/>
          <w:lang w:val="nl-NL"/>
        </w:rPr>
        <w:t xml:space="preserve">Betreft: </w:t>
      </w:r>
      <w:r w:rsidR="0028457E" w:rsidRPr="004857C2">
        <w:rPr>
          <w:rFonts w:cstheme="majorHAnsi"/>
          <w:b/>
          <w:sz w:val="28"/>
          <w:szCs w:val="28"/>
          <w:lang w:val="nl-NL"/>
        </w:rPr>
        <w:t>module Rechtmatigheidsverantwoording</w:t>
      </w:r>
      <w:r w:rsidR="009855BC" w:rsidRPr="004857C2">
        <w:rPr>
          <w:rFonts w:cstheme="majorHAnsi"/>
          <w:b/>
          <w:sz w:val="28"/>
          <w:szCs w:val="28"/>
          <w:lang w:val="nl-NL"/>
        </w:rPr>
        <w:t xml:space="preserve"> als SaaS dienst </w:t>
      </w:r>
      <w:r w:rsidRPr="004857C2">
        <w:rPr>
          <w:rFonts w:cstheme="majorHAnsi"/>
          <w:b/>
          <w:sz w:val="28"/>
          <w:szCs w:val="28"/>
          <w:lang w:val="nl-NL"/>
        </w:rPr>
        <w:t xml:space="preserve">voor </w:t>
      </w:r>
      <w:r w:rsidR="009855BC" w:rsidRPr="004857C2">
        <w:rPr>
          <w:rFonts w:cstheme="majorHAnsi"/>
          <w:b/>
          <w:sz w:val="28"/>
          <w:szCs w:val="28"/>
          <w:lang w:val="nl-NL"/>
        </w:rPr>
        <w:t>gemeente Beekdaelen</w:t>
      </w:r>
    </w:p>
    <w:p w:rsidR="003A7871" w:rsidRPr="004857C2" w:rsidRDefault="00993CAB">
      <w:pPr>
        <w:pStyle w:val="FirstParagraph"/>
        <w:rPr>
          <w:rFonts w:cstheme="majorHAnsi"/>
          <w:lang w:val="nl-NL"/>
        </w:rPr>
      </w:pPr>
      <w:r w:rsidRPr="004857C2">
        <w:rPr>
          <w:rFonts w:cstheme="majorHAnsi"/>
          <w:b/>
          <w:lang w:val="nl-NL"/>
        </w:rPr>
        <w:t>Ondergetekenden</w:t>
      </w:r>
    </w:p>
    <w:p w:rsidR="003A7871" w:rsidRPr="004857C2" w:rsidRDefault="00993CAB">
      <w:pPr>
        <w:pStyle w:val="Compact"/>
        <w:numPr>
          <w:ilvl w:val="0"/>
          <w:numId w:val="16"/>
        </w:numPr>
        <w:rPr>
          <w:rFonts w:cstheme="majorHAnsi"/>
          <w:lang w:val="nl-NL"/>
        </w:rPr>
      </w:pPr>
      <w:r w:rsidRPr="004857C2">
        <w:rPr>
          <w:rFonts w:cstheme="majorHAnsi"/>
          <w:lang w:val="nl-NL"/>
        </w:rPr>
        <w:t xml:space="preserve">De publiekrechtelijke rechtspersoon Gemeente </w:t>
      </w:r>
      <w:r w:rsidR="00E4778F" w:rsidRPr="004857C2">
        <w:rPr>
          <w:rFonts w:cstheme="majorHAnsi"/>
          <w:lang w:val="nl-NL"/>
        </w:rPr>
        <w:t>Beekdaelen</w:t>
      </w:r>
      <w:r w:rsidRPr="004857C2">
        <w:rPr>
          <w:rFonts w:cstheme="majorHAnsi"/>
          <w:lang w:val="nl-NL"/>
        </w:rPr>
        <w:t xml:space="preserve">, te dezen rechtsgeldig vertegenwoordigd door </w:t>
      </w:r>
      <w:r w:rsidRPr="004857C2">
        <w:rPr>
          <w:rFonts w:cstheme="majorHAnsi"/>
          <w:highlight w:val="yellow"/>
          <w:lang w:val="nl-NL"/>
        </w:rPr>
        <w:t>ntb</w:t>
      </w:r>
      <w:r w:rsidRPr="004857C2">
        <w:rPr>
          <w:rFonts w:cstheme="majorHAnsi"/>
          <w:lang w:val="nl-NL"/>
        </w:rPr>
        <w:t>, hierna te noemen "</w:t>
      </w:r>
      <w:r w:rsidRPr="004857C2">
        <w:rPr>
          <w:rFonts w:cstheme="majorHAnsi"/>
          <w:b/>
          <w:lang w:val="nl-NL"/>
        </w:rPr>
        <w:t>Opdrachtgever</w:t>
      </w:r>
      <w:r w:rsidRPr="004857C2">
        <w:rPr>
          <w:rFonts w:cstheme="majorHAnsi"/>
          <w:lang w:val="nl-NL"/>
        </w:rPr>
        <w:t>";</w:t>
      </w:r>
    </w:p>
    <w:p w:rsidR="003A7871" w:rsidRPr="004857C2" w:rsidRDefault="00993CAB">
      <w:pPr>
        <w:pStyle w:val="FirstParagraph"/>
        <w:rPr>
          <w:rFonts w:cstheme="majorHAnsi"/>
          <w:lang w:val="nl-NL"/>
        </w:rPr>
      </w:pPr>
      <w:r w:rsidRPr="004857C2">
        <w:rPr>
          <w:rFonts w:cstheme="majorHAnsi"/>
          <w:i/>
          <w:lang w:val="nl-NL"/>
        </w:rPr>
        <w:t>en</w:t>
      </w:r>
    </w:p>
    <w:p w:rsidR="003A7871" w:rsidRPr="004857C2" w:rsidRDefault="00993CAB">
      <w:pPr>
        <w:pStyle w:val="Compact"/>
        <w:numPr>
          <w:ilvl w:val="0"/>
          <w:numId w:val="17"/>
        </w:numPr>
        <w:rPr>
          <w:rFonts w:cstheme="majorHAnsi"/>
          <w:lang w:val="nl-NL"/>
        </w:rPr>
      </w:pPr>
      <w:r w:rsidRPr="004857C2">
        <w:rPr>
          <w:rFonts w:cstheme="majorHAnsi"/>
          <w:highlight w:val="yellow"/>
          <w:lang w:val="nl-NL"/>
        </w:rPr>
        <w:t>(“NAAM_HIER”)</w:t>
      </w:r>
      <w:r w:rsidRPr="004857C2">
        <w:rPr>
          <w:rFonts w:cstheme="majorHAnsi"/>
          <w:lang w:val="nl-NL"/>
        </w:rPr>
        <w:t xml:space="preserve"> gevestigd en kantoorhoudende te </w:t>
      </w:r>
      <w:r w:rsidRPr="004857C2">
        <w:rPr>
          <w:rFonts w:cstheme="majorHAnsi"/>
          <w:highlight w:val="yellow"/>
          <w:lang w:val="nl-NL"/>
        </w:rPr>
        <w:t>(“PLAATS_HIER”)</w:t>
      </w:r>
      <w:r w:rsidRPr="004857C2">
        <w:rPr>
          <w:rFonts w:cstheme="majorHAnsi"/>
          <w:lang w:val="nl-NL"/>
        </w:rPr>
        <w:t xml:space="preserve"> aan de (“</w:t>
      </w:r>
      <w:r w:rsidRPr="004857C2">
        <w:rPr>
          <w:rFonts w:cstheme="majorHAnsi"/>
          <w:highlight w:val="yellow"/>
          <w:lang w:val="nl-NL"/>
        </w:rPr>
        <w:t>ADRES_HIER”)</w:t>
      </w:r>
      <w:r w:rsidRPr="004857C2">
        <w:rPr>
          <w:rFonts w:cstheme="majorHAnsi"/>
          <w:lang w:val="nl-NL"/>
        </w:rPr>
        <w:t xml:space="preserve"> (“</w:t>
      </w:r>
      <w:r w:rsidRPr="004857C2">
        <w:rPr>
          <w:rFonts w:cstheme="majorHAnsi"/>
          <w:highlight w:val="yellow"/>
          <w:lang w:val="nl-NL"/>
        </w:rPr>
        <w:t>POSTCODE_HIER</w:t>
      </w:r>
      <w:r w:rsidRPr="004857C2">
        <w:rPr>
          <w:rFonts w:cstheme="majorHAnsi"/>
          <w:lang w:val="nl-NL"/>
        </w:rPr>
        <w:t>”), te dezen rechtsgeldig vertegenwoordigd door , hierna te noemen "</w:t>
      </w:r>
      <w:r w:rsidRPr="004857C2">
        <w:rPr>
          <w:rFonts w:cstheme="majorHAnsi"/>
          <w:b/>
          <w:lang w:val="nl-NL"/>
        </w:rPr>
        <w:t>Leverancier</w:t>
      </w:r>
      <w:r w:rsidRPr="004857C2">
        <w:rPr>
          <w:rFonts w:cstheme="majorHAnsi"/>
          <w:lang w:val="nl-NL"/>
        </w:rPr>
        <w:t>";</w:t>
      </w:r>
    </w:p>
    <w:p w:rsidR="003A7871" w:rsidRPr="004857C2" w:rsidRDefault="00993CAB">
      <w:pPr>
        <w:pStyle w:val="FirstParagraph"/>
        <w:rPr>
          <w:rFonts w:cstheme="majorHAnsi"/>
          <w:lang w:val="nl-NL"/>
        </w:rPr>
      </w:pPr>
      <w:r w:rsidRPr="004857C2">
        <w:rPr>
          <w:rFonts w:cstheme="majorHAnsi"/>
          <w:i/>
          <w:lang w:val="nl-NL"/>
        </w:rPr>
        <w:t>tezamen hierna verder aan te duiden als “partijen” dan wel afzonderlijk als “partij”,</w:t>
      </w:r>
    </w:p>
    <w:p w:rsidR="003A7871" w:rsidRPr="004857C2" w:rsidRDefault="00993CAB">
      <w:pPr>
        <w:pStyle w:val="Plattetekst"/>
        <w:rPr>
          <w:rFonts w:cstheme="majorHAnsi"/>
          <w:lang w:val="nl-NL"/>
        </w:rPr>
      </w:pPr>
      <w:r w:rsidRPr="004857C2">
        <w:rPr>
          <w:rFonts w:cstheme="majorHAnsi"/>
          <w:b/>
          <w:lang w:val="nl-NL"/>
        </w:rPr>
        <w:t>overwegende dat:</w:t>
      </w:r>
    </w:p>
    <w:p w:rsidR="003A7871" w:rsidRPr="004857C2" w:rsidRDefault="00993CAB">
      <w:pPr>
        <w:pStyle w:val="Compact"/>
        <w:numPr>
          <w:ilvl w:val="0"/>
          <w:numId w:val="18"/>
        </w:numPr>
        <w:rPr>
          <w:rFonts w:cstheme="majorHAnsi"/>
          <w:lang w:val="nl-NL"/>
        </w:rPr>
      </w:pPr>
      <w:r w:rsidRPr="004857C2">
        <w:rPr>
          <w:rFonts w:cstheme="majorHAnsi"/>
          <w:lang w:val="nl-NL"/>
        </w:rPr>
        <w:t>Opdrachtgever in het kader van de uitoefening van zijn taak behoefte heeft aan het beoogde gebruik van de ICT Prestatie zoals ten tijde van het sluiten van de Overeenkomst voor Leverancier (al dan niet op basis van de offerteaanvraag of andere aan de Overeenkomst voorafgaande documenten) bekend was of op grond van artikel 3 GIBIT voor Leverancier bekend behoorde te zijn, een en ander voor zover dat gebruik in onderhavige Overeenkomst niet uitdrukkelijk is uitgesloten of beperkt;</w:t>
      </w:r>
    </w:p>
    <w:p w:rsidR="003A7871" w:rsidRPr="004857C2" w:rsidRDefault="00993CAB" w:rsidP="004857C2">
      <w:pPr>
        <w:pStyle w:val="Compact"/>
        <w:numPr>
          <w:ilvl w:val="0"/>
          <w:numId w:val="18"/>
        </w:numPr>
        <w:rPr>
          <w:rFonts w:cstheme="majorHAnsi"/>
          <w:lang w:val="nl-NL"/>
        </w:rPr>
      </w:pPr>
      <w:r w:rsidRPr="004857C2">
        <w:rPr>
          <w:rFonts w:cstheme="majorHAnsi"/>
          <w:lang w:val="nl-NL"/>
        </w:rPr>
        <w:t xml:space="preserve">Opdrachtgever in verband met hetgeen hiervoor is overwogen, tot </w:t>
      </w:r>
      <w:r w:rsidR="004857C2">
        <w:rPr>
          <w:rFonts w:cstheme="majorHAnsi"/>
          <w:lang w:val="nl-NL"/>
        </w:rPr>
        <w:t xml:space="preserve">Nationaal Openbare aanbesteding </w:t>
      </w:r>
      <w:r w:rsidRPr="004857C2">
        <w:rPr>
          <w:rFonts w:cstheme="majorHAnsi"/>
          <w:lang w:val="nl-NL"/>
        </w:rPr>
        <w:t>van de ICT Prestatie is overgegaan;</w:t>
      </w:r>
    </w:p>
    <w:p w:rsidR="003A7871" w:rsidRPr="004857C2" w:rsidRDefault="00993CAB">
      <w:pPr>
        <w:pStyle w:val="Compact"/>
        <w:numPr>
          <w:ilvl w:val="0"/>
          <w:numId w:val="18"/>
        </w:numPr>
        <w:rPr>
          <w:rFonts w:cstheme="majorHAnsi"/>
          <w:lang w:val="nl-NL"/>
        </w:rPr>
      </w:pPr>
      <w:r w:rsidRPr="004857C2">
        <w:rPr>
          <w:rFonts w:cstheme="majorHAnsi"/>
          <w:lang w:val="nl-NL"/>
        </w:rPr>
        <w:t>Leverancier zich daarbij in voldoende mate op de hoogte heeft gesteld van wat Opdrachtgever met de opdracht wil bereiken;</w:t>
      </w:r>
    </w:p>
    <w:p w:rsidR="003A7871" w:rsidRPr="004857C2" w:rsidRDefault="00993CAB">
      <w:pPr>
        <w:pStyle w:val="Compact"/>
        <w:numPr>
          <w:ilvl w:val="0"/>
          <w:numId w:val="18"/>
        </w:numPr>
        <w:rPr>
          <w:rFonts w:cstheme="majorHAnsi"/>
          <w:lang w:val="nl-NL"/>
        </w:rPr>
      </w:pPr>
      <w:r w:rsidRPr="004857C2">
        <w:rPr>
          <w:rFonts w:cstheme="majorHAnsi"/>
          <w:lang w:val="nl-NL"/>
        </w:rPr>
        <w:t>Partijen de uit het bovenstaande voortvloeiende rechtsverhouding schriftelijk wensen vast te leggen;</w:t>
      </w:r>
    </w:p>
    <w:p w:rsidR="003A7871" w:rsidRPr="004857C2" w:rsidRDefault="00993CAB">
      <w:pPr>
        <w:pStyle w:val="FirstParagraph"/>
        <w:rPr>
          <w:rFonts w:cstheme="majorHAnsi"/>
          <w:b/>
          <w:lang w:val="nl-NL"/>
        </w:rPr>
      </w:pPr>
      <w:r w:rsidRPr="004857C2">
        <w:rPr>
          <w:rFonts w:cstheme="majorHAnsi"/>
          <w:b/>
          <w:lang w:val="nl-NL"/>
        </w:rPr>
        <w:t>zijn als volgt overeengekomen:</w:t>
      </w:r>
    </w:p>
    <w:p w:rsidR="00590852" w:rsidRPr="004857C2" w:rsidRDefault="00590852" w:rsidP="00590852">
      <w:pPr>
        <w:pStyle w:val="Plattetekst"/>
        <w:rPr>
          <w:lang w:val="nl-NL"/>
        </w:rPr>
      </w:pPr>
    </w:p>
    <w:p w:rsidR="003A7871" w:rsidRPr="004857C2" w:rsidRDefault="00993CAB">
      <w:pPr>
        <w:pStyle w:val="Plattetekst"/>
        <w:rPr>
          <w:rFonts w:cstheme="majorHAnsi"/>
          <w:lang w:val="nl-NL"/>
        </w:rPr>
      </w:pPr>
      <w:r w:rsidRPr="004857C2">
        <w:rPr>
          <w:rFonts w:cstheme="majorHAnsi"/>
          <w:b/>
          <w:lang w:val="nl-NL"/>
        </w:rPr>
        <w:t>1. Voorwerp van de overeenkomst</w:t>
      </w:r>
      <w:r w:rsidRPr="004857C2">
        <w:rPr>
          <w:rFonts w:cstheme="majorHAnsi"/>
          <w:lang w:val="nl-NL"/>
        </w:rPr>
        <w:br/>
        <w:t>1.1. Leverancier verplicht zich tot het leveren van de ICT Prestatie zoals beschreven in:</w:t>
      </w:r>
    </w:p>
    <w:p w:rsidR="003A7871" w:rsidRPr="004857C2" w:rsidRDefault="00E4778F">
      <w:pPr>
        <w:pStyle w:val="Compact"/>
        <w:numPr>
          <w:ilvl w:val="0"/>
          <w:numId w:val="19"/>
        </w:numPr>
        <w:rPr>
          <w:rFonts w:cstheme="majorHAnsi"/>
          <w:highlight w:val="yellow"/>
          <w:lang w:val="nl-NL"/>
        </w:rPr>
      </w:pPr>
      <w:r w:rsidRPr="004857C2">
        <w:rPr>
          <w:rFonts w:cstheme="majorHAnsi"/>
          <w:lang w:val="nl-NL"/>
        </w:rPr>
        <w:t>Het programma van eisen</w:t>
      </w:r>
      <w:r w:rsidR="008516BC" w:rsidRPr="004857C2">
        <w:rPr>
          <w:rFonts w:cstheme="majorHAnsi"/>
          <w:lang w:val="nl-NL"/>
        </w:rPr>
        <w:t xml:space="preserve">, kenmerk </w:t>
      </w:r>
      <w:r w:rsidR="008516BC" w:rsidRPr="004857C2">
        <w:rPr>
          <w:rFonts w:cstheme="majorHAnsi"/>
          <w:highlight w:val="yellow"/>
          <w:lang w:val="nl-NL"/>
        </w:rPr>
        <w:t>&lt;….&gt;</w:t>
      </w:r>
    </w:p>
    <w:p w:rsidR="003A7871" w:rsidRPr="004857C2" w:rsidRDefault="00E4778F">
      <w:pPr>
        <w:pStyle w:val="Compact"/>
        <w:numPr>
          <w:ilvl w:val="0"/>
          <w:numId w:val="19"/>
        </w:numPr>
        <w:rPr>
          <w:rFonts w:cstheme="majorHAnsi"/>
          <w:lang w:val="nl-NL"/>
        </w:rPr>
      </w:pPr>
      <w:r w:rsidRPr="004857C2">
        <w:rPr>
          <w:rFonts w:cstheme="majorHAnsi"/>
          <w:lang w:val="nl-NL"/>
        </w:rPr>
        <w:t>Het beschrijvend document (Deel A)</w:t>
      </w:r>
      <w:r w:rsidR="008516BC" w:rsidRPr="004857C2">
        <w:rPr>
          <w:rFonts w:cstheme="majorHAnsi"/>
          <w:lang w:val="nl-NL"/>
        </w:rPr>
        <w:t xml:space="preserve">, kenmerk </w:t>
      </w:r>
      <w:r w:rsidR="008516BC" w:rsidRPr="004857C2">
        <w:rPr>
          <w:rFonts w:cstheme="majorHAnsi"/>
          <w:highlight w:val="yellow"/>
          <w:lang w:val="nl-NL"/>
        </w:rPr>
        <w:t>&lt;….&gt;</w:t>
      </w:r>
    </w:p>
    <w:p w:rsidR="00590852" w:rsidRPr="004857C2" w:rsidRDefault="00590852">
      <w:pPr>
        <w:pStyle w:val="Compact"/>
        <w:numPr>
          <w:ilvl w:val="0"/>
          <w:numId w:val="19"/>
        </w:numPr>
        <w:rPr>
          <w:rFonts w:cstheme="majorHAnsi"/>
          <w:lang w:val="nl-NL"/>
        </w:rPr>
      </w:pPr>
      <w:r w:rsidRPr="004857C2">
        <w:rPr>
          <w:rFonts w:cstheme="majorHAnsi"/>
          <w:lang w:val="nl-NL"/>
        </w:rPr>
        <w:t>De Nota van Inlichtingen</w:t>
      </w:r>
      <w:r w:rsidR="008516BC" w:rsidRPr="004857C2">
        <w:rPr>
          <w:rFonts w:cstheme="majorHAnsi"/>
          <w:lang w:val="nl-NL"/>
        </w:rPr>
        <w:t xml:space="preserve">, kenmerk </w:t>
      </w:r>
      <w:r w:rsidR="008516BC" w:rsidRPr="004857C2">
        <w:rPr>
          <w:rFonts w:cstheme="majorHAnsi"/>
          <w:highlight w:val="yellow"/>
          <w:lang w:val="nl-NL"/>
        </w:rPr>
        <w:t>&lt;….&gt;</w:t>
      </w:r>
    </w:p>
    <w:p w:rsidR="003A7871" w:rsidRPr="004857C2" w:rsidRDefault="00590852">
      <w:pPr>
        <w:pStyle w:val="Compact"/>
        <w:numPr>
          <w:ilvl w:val="0"/>
          <w:numId w:val="19"/>
        </w:numPr>
        <w:rPr>
          <w:rFonts w:cstheme="majorHAnsi"/>
          <w:lang w:val="nl-NL"/>
        </w:rPr>
      </w:pPr>
      <w:r w:rsidRPr="004857C2">
        <w:rPr>
          <w:rFonts w:cstheme="majorHAnsi"/>
          <w:lang w:val="nl-NL"/>
        </w:rPr>
        <w:t xml:space="preserve">GIBIT (versie </w:t>
      </w:r>
      <w:r w:rsidR="00D10663" w:rsidRPr="004857C2">
        <w:rPr>
          <w:rFonts w:cstheme="majorHAnsi"/>
          <w:lang w:val="nl-NL"/>
        </w:rPr>
        <w:t>2020</w:t>
      </w:r>
      <w:r w:rsidRPr="004857C2">
        <w:rPr>
          <w:rFonts w:cstheme="majorHAnsi"/>
          <w:lang w:val="nl-NL"/>
        </w:rPr>
        <w:t>)</w:t>
      </w:r>
      <w:r w:rsidR="008516BC" w:rsidRPr="004857C2">
        <w:rPr>
          <w:rFonts w:cstheme="majorHAnsi"/>
          <w:lang w:val="nl-NL"/>
        </w:rPr>
        <w:t xml:space="preserve">, kenmerk </w:t>
      </w:r>
      <w:r w:rsidR="008516BC" w:rsidRPr="004857C2">
        <w:rPr>
          <w:rFonts w:cstheme="majorHAnsi"/>
          <w:highlight w:val="yellow"/>
          <w:lang w:val="nl-NL"/>
        </w:rPr>
        <w:t>&lt;….&gt;</w:t>
      </w:r>
    </w:p>
    <w:p w:rsidR="00590852" w:rsidRPr="004857C2" w:rsidRDefault="00590852" w:rsidP="00590852">
      <w:pPr>
        <w:pStyle w:val="Compact"/>
        <w:numPr>
          <w:ilvl w:val="0"/>
          <w:numId w:val="19"/>
        </w:numPr>
        <w:rPr>
          <w:rFonts w:cstheme="majorHAnsi"/>
          <w:lang w:val="nl-NL"/>
        </w:rPr>
      </w:pPr>
      <w:r w:rsidRPr="004857C2">
        <w:rPr>
          <w:rFonts w:cstheme="majorHAnsi"/>
          <w:lang w:val="nl-NL"/>
        </w:rPr>
        <w:t>Verwerkersovereenkomst</w:t>
      </w:r>
      <w:r w:rsidR="008516BC" w:rsidRPr="004857C2">
        <w:rPr>
          <w:rFonts w:cstheme="majorHAnsi"/>
          <w:lang w:val="nl-NL"/>
        </w:rPr>
        <w:t xml:space="preserve">, kenmerk </w:t>
      </w:r>
      <w:r w:rsidR="008516BC" w:rsidRPr="004857C2">
        <w:rPr>
          <w:rFonts w:cstheme="majorHAnsi"/>
          <w:highlight w:val="yellow"/>
          <w:lang w:val="nl-NL"/>
        </w:rPr>
        <w:t>&lt;….&gt;</w:t>
      </w:r>
    </w:p>
    <w:p w:rsidR="002351F5" w:rsidRPr="004857C2" w:rsidRDefault="002351F5" w:rsidP="002351F5">
      <w:pPr>
        <w:pStyle w:val="Compact"/>
        <w:numPr>
          <w:ilvl w:val="0"/>
          <w:numId w:val="19"/>
        </w:numPr>
        <w:rPr>
          <w:rFonts w:cstheme="majorHAnsi"/>
          <w:lang w:val="nl-NL"/>
        </w:rPr>
      </w:pPr>
      <w:r w:rsidRPr="004857C2">
        <w:rPr>
          <w:rFonts w:cstheme="majorHAnsi"/>
          <w:lang w:val="nl-NL"/>
        </w:rPr>
        <w:t xml:space="preserve">De aanbieding van Leverancier (offerte met </w:t>
      </w:r>
      <w:r w:rsidR="006409D0" w:rsidRPr="004857C2">
        <w:rPr>
          <w:rFonts w:cstheme="majorHAnsi"/>
          <w:lang w:val="nl-NL"/>
        </w:rPr>
        <w:t xml:space="preserve">de </w:t>
      </w:r>
      <w:r w:rsidRPr="004857C2">
        <w:rPr>
          <w:rFonts w:cstheme="majorHAnsi"/>
          <w:lang w:val="nl-NL"/>
        </w:rPr>
        <w:t xml:space="preserve">meegeleverde documenten volgens de aanbesteding inclusief de </w:t>
      </w:r>
      <w:r w:rsidR="006409D0" w:rsidRPr="004857C2">
        <w:rPr>
          <w:rFonts w:cstheme="majorHAnsi"/>
          <w:lang w:val="nl-NL"/>
        </w:rPr>
        <w:t xml:space="preserve">service level agreement </w:t>
      </w:r>
      <w:r w:rsidR="008516BC" w:rsidRPr="004857C2">
        <w:rPr>
          <w:rFonts w:cstheme="majorHAnsi"/>
          <w:lang w:val="nl-NL"/>
        </w:rPr>
        <w:t>hierna te noemen</w:t>
      </w:r>
      <w:r w:rsidR="006409D0" w:rsidRPr="004857C2">
        <w:rPr>
          <w:rFonts w:cstheme="majorHAnsi"/>
          <w:lang w:val="nl-NL"/>
        </w:rPr>
        <w:t xml:space="preserve"> </w:t>
      </w:r>
      <w:r w:rsidRPr="004857C2">
        <w:rPr>
          <w:rFonts w:cstheme="majorHAnsi"/>
          <w:lang w:val="nl-NL"/>
        </w:rPr>
        <w:t>SLA)</w:t>
      </w:r>
      <w:r w:rsidR="008516BC" w:rsidRPr="004857C2">
        <w:rPr>
          <w:rFonts w:cstheme="majorHAnsi"/>
          <w:lang w:val="nl-NL"/>
        </w:rPr>
        <w:t xml:space="preserve">, kenmerk  </w:t>
      </w:r>
      <w:r w:rsidR="008516BC" w:rsidRPr="004857C2">
        <w:rPr>
          <w:rFonts w:cstheme="majorHAnsi"/>
          <w:highlight w:val="yellow"/>
          <w:lang w:val="nl-NL"/>
        </w:rPr>
        <w:t>&lt;….&gt;</w:t>
      </w:r>
      <w:r w:rsidRPr="004857C2">
        <w:rPr>
          <w:rFonts w:cstheme="majorHAnsi"/>
          <w:lang w:val="nl-NL"/>
        </w:rPr>
        <w:t xml:space="preserve"> </w:t>
      </w:r>
    </w:p>
    <w:p w:rsidR="003A7871" w:rsidRPr="004857C2" w:rsidRDefault="00D10663">
      <w:pPr>
        <w:pStyle w:val="FirstParagraph"/>
        <w:rPr>
          <w:rFonts w:cstheme="majorHAnsi"/>
          <w:lang w:val="nl-NL"/>
        </w:rPr>
      </w:pPr>
      <w:r w:rsidRPr="004857C2">
        <w:rPr>
          <w:rFonts w:cstheme="majorHAnsi"/>
          <w:lang w:val="nl-NL"/>
        </w:rPr>
        <w:t>1.2. Bovenstaand</w:t>
      </w:r>
      <w:r w:rsidR="00993CAB" w:rsidRPr="004857C2">
        <w:rPr>
          <w:rFonts w:cstheme="majorHAnsi"/>
          <w:lang w:val="nl-NL"/>
        </w:rPr>
        <w:t>e documenten zijn opgenomen als bijlage</w:t>
      </w:r>
      <w:r w:rsidRPr="004857C2">
        <w:rPr>
          <w:rFonts w:cstheme="majorHAnsi"/>
          <w:lang w:val="nl-NL"/>
        </w:rPr>
        <w:t>n</w:t>
      </w:r>
      <w:r w:rsidR="00993CAB" w:rsidRPr="004857C2">
        <w:rPr>
          <w:rFonts w:cstheme="majorHAnsi"/>
          <w:lang w:val="nl-NL"/>
        </w:rPr>
        <w:t xml:space="preserve"> bij deze Overeenkomst.</w:t>
      </w:r>
      <w:r w:rsidR="00993CAB" w:rsidRPr="004857C2">
        <w:rPr>
          <w:rFonts w:cstheme="majorHAnsi"/>
          <w:lang w:val="nl-NL"/>
        </w:rPr>
        <w:br/>
        <w:t xml:space="preserve">1.3. De in het eerste lid bedoelde activiteiten zullen plaatsvinden onder de voorwaarden </w:t>
      </w:r>
      <w:r w:rsidR="00E4778F" w:rsidRPr="004857C2">
        <w:rPr>
          <w:rFonts w:cstheme="majorHAnsi"/>
          <w:lang w:val="nl-NL"/>
        </w:rPr>
        <w:t>zo</w:t>
      </w:r>
      <w:r w:rsidR="00993CAB" w:rsidRPr="004857C2">
        <w:rPr>
          <w:rFonts w:cstheme="majorHAnsi"/>
          <w:lang w:val="nl-NL"/>
        </w:rPr>
        <w:t>als beschreven in het onderhavige document en de hierin genoemde bijlagen (hierna gezamenlijk: “de Overeenkomst”).</w:t>
      </w:r>
    </w:p>
    <w:p w:rsidR="00590852" w:rsidRPr="004857C2" w:rsidRDefault="00590852" w:rsidP="00590852">
      <w:pPr>
        <w:pStyle w:val="Plattetekst"/>
        <w:rPr>
          <w:lang w:val="nl-NL"/>
        </w:rPr>
      </w:pPr>
    </w:p>
    <w:p w:rsidR="003A7871" w:rsidRPr="004857C2" w:rsidRDefault="00993CAB">
      <w:pPr>
        <w:pStyle w:val="Plattetekst"/>
        <w:rPr>
          <w:rFonts w:cstheme="majorHAnsi"/>
          <w:lang w:val="nl-NL"/>
        </w:rPr>
      </w:pPr>
      <w:r w:rsidRPr="004857C2">
        <w:rPr>
          <w:rFonts w:cstheme="majorHAnsi"/>
          <w:b/>
          <w:lang w:val="nl-NL"/>
        </w:rPr>
        <w:t>2. Specificaties</w:t>
      </w:r>
      <w:r w:rsidRPr="004857C2">
        <w:rPr>
          <w:rFonts w:cstheme="majorHAnsi"/>
          <w:lang w:val="nl-NL"/>
        </w:rPr>
        <w:br/>
        <w:t>2.1. Tot het Overeengekomen gebruik behoort dat de ICT Prestatie voldoet aan hetgeen beschreven is in de in artikel 1.1. genoemde documenten.</w:t>
      </w:r>
      <w:r w:rsidRPr="004857C2">
        <w:rPr>
          <w:rFonts w:cstheme="majorHAnsi"/>
          <w:lang w:val="nl-NL"/>
        </w:rPr>
        <w:br/>
        <w:t>2.2. Leverancier garandeert dat de ICT Prestatie</w:t>
      </w:r>
      <w:r w:rsidR="00E4778F" w:rsidRPr="004857C2">
        <w:rPr>
          <w:rFonts w:cstheme="majorHAnsi"/>
          <w:lang w:val="nl-NL"/>
        </w:rPr>
        <w:t xml:space="preserve"> gedurende de looptijd van het contract</w:t>
      </w:r>
      <w:r w:rsidRPr="004857C2">
        <w:rPr>
          <w:rFonts w:cstheme="majorHAnsi"/>
          <w:lang w:val="nl-NL"/>
        </w:rPr>
        <w:t xml:space="preserve"> zal</w:t>
      </w:r>
      <w:r w:rsidR="00E4778F" w:rsidRPr="004857C2">
        <w:rPr>
          <w:rFonts w:cstheme="majorHAnsi"/>
          <w:lang w:val="nl-NL"/>
        </w:rPr>
        <w:t xml:space="preserve"> </w:t>
      </w:r>
      <w:r w:rsidRPr="004857C2">
        <w:rPr>
          <w:rFonts w:cstheme="majorHAnsi"/>
          <w:lang w:val="nl-NL"/>
        </w:rPr>
        <w:t xml:space="preserve">voldoen aan de </w:t>
      </w:r>
      <w:r w:rsidRPr="004857C2">
        <w:rPr>
          <w:rFonts w:cstheme="majorHAnsi"/>
          <w:lang w:val="nl-NL"/>
        </w:rPr>
        <w:lastRenderedPageBreak/>
        <w:t>Gemeentelijke ICT-kwaliteitsnormen en overige normen zoals opgenomen in de GIBIT en in de in artikel 1.1. genoemde documenten.</w:t>
      </w:r>
    </w:p>
    <w:p w:rsidR="003A7871" w:rsidRPr="004857C2" w:rsidRDefault="00993CAB">
      <w:pPr>
        <w:pStyle w:val="Plattetekst"/>
        <w:rPr>
          <w:rFonts w:cstheme="majorHAnsi"/>
          <w:lang w:val="nl-NL"/>
        </w:rPr>
      </w:pPr>
      <w:r w:rsidRPr="004857C2">
        <w:rPr>
          <w:rFonts w:cstheme="majorHAnsi"/>
          <w:b/>
          <w:lang w:val="nl-NL"/>
        </w:rPr>
        <w:t>3. Looptijd</w:t>
      </w:r>
      <w:r w:rsidRPr="004857C2">
        <w:rPr>
          <w:rFonts w:cstheme="majorHAnsi"/>
          <w:lang w:val="nl-NL"/>
        </w:rPr>
        <w:br/>
        <w:t>3.1. De Overeenkomst treedt in werking op</w:t>
      </w:r>
      <w:r w:rsidR="006E7115" w:rsidRPr="004857C2">
        <w:rPr>
          <w:rFonts w:cstheme="majorHAnsi"/>
          <w:lang w:val="nl-NL"/>
        </w:rPr>
        <w:t xml:space="preserve"> </w:t>
      </w:r>
      <w:r w:rsidR="004857C2">
        <w:rPr>
          <w:rFonts w:cstheme="majorHAnsi"/>
          <w:lang w:val="nl-NL"/>
        </w:rPr>
        <w:t>1</w:t>
      </w:r>
      <w:r w:rsidR="006E7115" w:rsidRPr="004857C2">
        <w:rPr>
          <w:rFonts w:cstheme="majorHAnsi"/>
          <w:lang w:val="nl-NL"/>
        </w:rPr>
        <w:t xml:space="preserve"> </w:t>
      </w:r>
      <w:r w:rsidR="004857C2">
        <w:rPr>
          <w:rFonts w:cstheme="majorHAnsi"/>
          <w:lang w:val="nl-NL"/>
        </w:rPr>
        <w:t>mei</w:t>
      </w:r>
      <w:r w:rsidR="006E7115" w:rsidRPr="004857C2">
        <w:rPr>
          <w:rFonts w:cstheme="majorHAnsi"/>
          <w:lang w:val="nl-NL"/>
        </w:rPr>
        <w:t xml:space="preserve"> 202</w:t>
      </w:r>
      <w:r w:rsidR="004857C2">
        <w:rPr>
          <w:rFonts w:cstheme="majorHAnsi"/>
          <w:lang w:val="nl-NL"/>
        </w:rPr>
        <w:t>3</w:t>
      </w:r>
      <w:r w:rsidR="006E7115" w:rsidRPr="004857C2">
        <w:rPr>
          <w:rFonts w:cstheme="majorHAnsi"/>
          <w:lang w:val="nl-NL"/>
        </w:rPr>
        <w:t xml:space="preserve">. </w:t>
      </w:r>
      <w:r w:rsidRPr="004857C2">
        <w:rPr>
          <w:rFonts w:cstheme="majorHAnsi"/>
          <w:lang w:val="nl-NL"/>
        </w:rPr>
        <w:br/>
        <w:t>3.2. De Overeenkomst heeft</w:t>
      </w:r>
      <w:r w:rsidR="006E7115" w:rsidRPr="004857C2">
        <w:rPr>
          <w:rFonts w:cstheme="majorHAnsi"/>
          <w:lang w:val="nl-NL"/>
        </w:rPr>
        <w:t xml:space="preserve"> een</w:t>
      </w:r>
      <w:r w:rsidRPr="004857C2">
        <w:rPr>
          <w:rFonts w:cstheme="majorHAnsi"/>
          <w:lang w:val="nl-NL"/>
        </w:rPr>
        <w:t xml:space="preserve"> looptijd </w:t>
      </w:r>
      <w:r w:rsidR="00E4778F" w:rsidRPr="004857C2">
        <w:rPr>
          <w:rFonts w:cstheme="majorHAnsi"/>
          <w:lang w:val="nl-NL"/>
        </w:rPr>
        <w:t xml:space="preserve">van </w:t>
      </w:r>
      <w:r w:rsidR="002351F5" w:rsidRPr="004857C2">
        <w:rPr>
          <w:rFonts w:cstheme="majorHAnsi"/>
          <w:lang w:val="nl-NL"/>
        </w:rPr>
        <w:t xml:space="preserve">de in artikel 1.1 genoemde documenten. </w:t>
      </w:r>
      <w:r w:rsidRPr="004857C2">
        <w:rPr>
          <w:rFonts w:cstheme="majorHAnsi"/>
          <w:lang w:val="nl-NL"/>
        </w:rPr>
        <w:br/>
        <w:t xml:space="preserve">3.3. Na afloop van de voornoemde looptijd </w:t>
      </w:r>
      <w:r w:rsidR="006E7115" w:rsidRPr="004857C2">
        <w:rPr>
          <w:rFonts w:cstheme="majorHAnsi"/>
          <w:lang w:val="nl-NL"/>
        </w:rPr>
        <w:t>kan</w:t>
      </w:r>
      <w:r w:rsidRPr="004857C2">
        <w:rPr>
          <w:rFonts w:cstheme="majorHAnsi"/>
          <w:lang w:val="nl-NL"/>
        </w:rPr>
        <w:t xml:space="preserve"> de overeenkomst </w:t>
      </w:r>
      <w:r w:rsidR="006E7115" w:rsidRPr="004857C2">
        <w:rPr>
          <w:rFonts w:cstheme="majorHAnsi"/>
          <w:lang w:val="nl-NL"/>
        </w:rPr>
        <w:t xml:space="preserve">desgewenst éénmaal automatisch voor twee (2) jaar worden </w:t>
      </w:r>
      <w:r w:rsidR="002351F5" w:rsidRPr="004857C2">
        <w:rPr>
          <w:rFonts w:cstheme="majorHAnsi"/>
          <w:lang w:val="nl-NL"/>
        </w:rPr>
        <w:t>verlengd tot de maximale looptijd van in</w:t>
      </w:r>
      <w:r w:rsidR="006E7115" w:rsidRPr="004857C2">
        <w:rPr>
          <w:rFonts w:cstheme="majorHAnsi"/>
          <w:lang w:val="nl-NL"/>
        </w:rPr>
        <w:t xml:space="preserve"> totaal vijf (5) jaar, </w:t>
      </w:r>
      <w:r w:rsidR="002351F5" w:rsidRPr="004857C2">
        <w:rPr>
          <w:rFonts w:cstheme="majorHAnsi"/>
          <w:lang w:val="nl-NL"/>
        </w:rPr>
        <w:t xml:space="preserve">tenzij de Opdrachtgever uiterlijk drie (3) maanden voor einde looptijd schriftelijk communiceert naar Opdrachtgever dat de overeenkomst wordt beëindigd of de leverancier uiterlijk </w:t>
      </w:r>
      <w:r w:rsidR="00A01D47" w:rsidRPr="004857C2">
        <w:rPr>
          <w:rFonts w:cstheme="majorHAnsi"/>
          <w:lang w:val="nl-NL"/>
        </w:rPr>
        <w:t>twaalf</w:t>
      </w:r>
      <w:r w:rsidR="002351F5" w:rsidRPr="004857C2">
        <w:rPr>
          <w:rFonts w:cstheme="majorHAnsi"/>
          <w:lang w:val="nl-NL"/>
        </w:rPr>
        <w:t xml:space="preserve"> (1</w:t>
      </w:r>
      <w:r w:rsidR="00D10663" w:rsidRPr="004857C2">
        <w:rPr>
          <w:rFonts w:cstheme="majorHAnsi"/>
          <w:lang w:val="nl-NL"/>
        </w:rPr>
        <w:t>2</w:t>
      </w:r>
      <w:r w:rsidR="002351F5" w:rsidRPr="004857C2">
        <w:rPr>
          <w:rFonts w:cstheme="majorHAnsi"/>
          <w:lang w:val="nl-NL"/>
        </w:rPr>
        <w:t xml:space="preserve">) maanden </w:t>
      </w:r>
      <w:r w:rsidR="006409D0" w:rsidRPr="004857C2">
        <w:rPr>
          <w:rFonts w:cstheme="majorHAnsi"/>
          <w:lang w:val="nl-NL"/>
        </w:rPr>
        <w:t>voor einde looptijd schriftelijk communiceert naar Opdrachtgever dat de</w:t>
      </w:r>
      <w:r w:rsidR="00D10663" w:rsidRPr="004857C2">
        <w:rPr>
          <w:rFonts w:cstheme="majorHAnsi"/>
          <w:lang w:val="nl-NL"/>
        </w:rPr>
        <w:t xml:space="preserve"> Overeenkomst wordt beëindigd. </w:t>
      </w:r>
      <w:r w:rsidRPr="004857C2">
        <w:rPr>
          <w:rFonts w:cstheme="majorHAnsi"/>
          <w:lang w:val="nl-NL"/>
        </w:rPr>
        <w:br/>
        <w:t xml:space="preserve">3.4. De Overeenkomst mag </w:t>
      </w:r>
      <w:r w:rsidR="006E7115" w:rsidRPr="004857C2">
        <w:rPr>
          <w:rFonts w:cstheme="majorHAnsi"/>
          <w:lang w:val="nl-NL"/>
        </w:rPr>
        <w:t>maximaal eenmaal</w:t>
      </w:r>
      <w:r w:rsidR="006409D0" w:rsidRPr="004857C2">
        <w:rPr>
          <w:rFonts w:cstheme="majorHAnsi"/>
          <w:lang w:val="nl-NL"/>
        </w:rPr>
        <w:t xml:space="preserve"> </w:t>
      </w:r>
      <w:r w:rsidR="00E4778F" w:rsidRPr="004857C2">
        <w:rPr>
          <w:rFonts w:cstheme="majorHAnsi"/>
          <w:lang w:val="nl-NL"/>
        </w:rPr>
        <w:t xml:space="preserve">worden verlengd tot een </w:t>
      </w:r>
      <w:r w:rsidR="006409D0" w:rsidRPr="004857C2">
        <w:rPr>
          <w:rFonts w:cstheme="majorHAnsi"/>
          <w:lang w:val="nl-NL"/>
        </w:rPr>
        <w:t>totale</w:t>
      </w:r>
      <w:r w:rsidR="00E4778F" w:rsidRPr="004857C2">
        <w:rPr>
          <w:rFonts w:cstheme="majorHAnsi"/>
          <w:lang w:val="nl-NL"/>
        </w:rPr>
        <w:t xml:space="preserve"> looptijd van</w:t>
      </w:r>
      <w:r w:rsidR="006E7115" w:rsidRPr="004857C2">
        <w:rPr>
          <w:rFonts w:cstheme="majorHAnsi"/>
          <w:lang w:val="nl-NL"/>
        </w:rPr>
        <w:t xml:space="preserve"> vijf (5) jaar.</w:t>
      </w:r>
      <w:r w:rsidRPr="004857C2">
        <w:rPr>
          <w:rFonts w:cstheme="majorHAnsi"/>
          <w:lang w:val="nl-NL"/>
        </w:rPr>
        <w:br/>
        <w:t xml:space="preserve">3.5. Bij verlenging wordt de Overeenkomst </w:t>
      </w:r>
      <w:r w:rsidR="00E4778F" w:rsidRPr="004857C2">
        <w:rPr>
          <w:rFonts w:cstheme="majorHAnsi"/>
          <w:lang w:val="nl-NL"/>
        </w:rPr>
        <w:t xml:space="preserve">telkens </w:t>
      </w:r>
      <w:r w:rsidRPr="004857C2">
        <w:rPr>
          <w:rFonts w:cstheme="majorHAnsi"/>
          <w:lang w:val="nl-NL"/>
        </w:rPr>
        <w:t>verlengd met een periode van één (1) jaar.</w:t>
      </w:r>
      <w:r w:rsidRPr="004857C2">
        <w:rPr>
          <w:rFonts w:cstheme="majorHAnsi"/>
          <w:lang w:val="nl-NL"/>
        </w:rPr>
        <w:br/>
        <w:t>3.6. De looptijd van het Onderhoud is gelijk aan de looptijd van de Overeenkomst.</w:t>
      </w:r>
      <w:r w:rsidRPr="004857C2">
        <w:rPr>
          <w:rFonts w:cstheme="majorHAnsi"/>
          <w:lang w:val="nl-NL"/>
        </w:rPr>
        <w:br/>
        <w:t>3.7. De looptijd van de Gebruiksrechten is gelijk aan de looptijd van de Overeenkomst.</w:t>
      </w:r>
      <w:r w:rsidRPr="004857C2">
        <w:rPr>
          <w:rFonts w:cstheme="majorHAnsi"/>
          <w:lang w:val="nl-NL"/>
        </w:rPr>
        <w:br/>
        <w:t>3.8. De looptijd van de Hosting</w:t>
      </w:r>
      <w:r w:rsidR="006409D0" w:rsidRPr="004857C2">
        <w:rPr>
          <w:rFonts w:cstheme="majorHAnsi"/>
          <w:lang w:val="nl-NL"/>
        </w:rPr>
        <w:t>-/SaaS</w:t>
      </w:r>
      <w:r w:rsidRPr="004857C2">
        <w:rPr>
          <w:rFonts w:cstheme="majorHAnsi"/>
          <w:lang w:val="nl-NL"/>
        </w:rPr>
        <w:t>-diensten is gelijk aan de looptijd van de Overeenkomst.</w:t>
      </w:r>
      <w:r w:rsidRPr="004857C2">
        <w:rPr>
          <w:rFonts w:cstheme="majorHAnsi"/>
          <w:lang w:val="nl-NL"/>
        </w:rPr>
        <w:br/>
        <w:t xml:space="preserve">3.9. De volgende onderdelen van de ICT Prestatie worden voor wat betreft looptijd in ieder geval als </w:t>
      </w:r>
      <w:r w:rsidR="001C3D25" w:rsidRPr="004857C2">
        <w:rPr>
          <w:rFonts w:cstheme="majorHAnsi"/>
          <w:lang w:val="nl-NL"/>
        </w:rPr>
        <w:t xml:space="preserve"> </w:t>
      </w:r>
      <w:r w:rsidR="001C3D25" w:rsidRPr="004857C2">
        <w:rPr>
          <w:rFonts w:cstheme="majorHAnsi"/>
          <w:lang w:val="nl-NL"/>
        </w:rPr>
        <w:br/>
        <w:t xml:space="preserve">        </w:t>
      </w:r>
      <w:r w:rsidRPr="004857C2">
        <w:rPr>
          <w:rFonts w:cstheme="majorHAnsi"/>
          <w:lang w:val="nl-NL"/>
        </w:rPr>
        <w:t>afzonderlijke Overeenkomsten beschouwd in de zin van artikel 20.3 GIBIT:</w:t>
      </w:r>
    </w:p>
    <w:p w:rsidR="003A7871" w:rsidRPr="004857C2" w:rsidRDefault="00993CAB">
      <w:pPr>
        <w:pStyle w:val="Compact"/>
        <w:numPr>
          <w:ilvl w:val="0"/>
          <w:numId w:val="20"/>
        </w:numPr>
        <w:rPr>
          <w:rFonts w:cstheme="majorHAnsi"/>
          <w:lang w:val="nl-NL"/>
        </w:rPr>
      </w:pPr>
      <w:r w:rsidRPr="004857C2">
        <w:rPr>
          <w:rFonts w:cstheme="majorHAnsi"/>
          <w:lang w:val="nl-NL"/>
        </w:rPr>
        <w:t>Onderhoud;</w:t>
      </w:r>
    </w:p>
    <w:p w:rsidR="003A7871" w:rsidRPr="004857C2" w:rsidRDefault="00993CAB">
      <w:pPr>
        <w:pStyle w:val="Compact"/>
        <w:numPr>
          <w:ilvl w:val="0"/>
          <w:numId w:val="20"/>
        </w:numPr>
        <w:rPr>
          <w:rFonts w:cstheme="majorHAnsi"/>
          <w:lang w:val="nl-NL"/>
        </w:rPr>
      </w:pPr>
      <w:r w:rsidRPr="004857C2">
        <w:rPr>
          <w:rFonts w:cstheme="majorHAnsi"/>
          <w:lang w:val="nl-NL"/>
        </w:rPr>
        <w:t>Gebruiksrechten;</w:t>
      </w:r>
    </w:p>
    <w:p w:rsidR="003A7871" w:rsidRPr="004857C2" w:rsidRDefault="00993CAB">
      <w:pPr>
        <w:pStyle w:val="Compact"/>
        <w:numPr>
          <w:ilvl w:val="0"/>
          <w:numId w:val="20"/>
        </w:numPr>
        <w:rPr>
          <w:rFonts w:cstheme="majorHAnsi"/>
          <w:lang w:val="nl-NL"/>
        </w:rPr>
      </w:pPr>
      <w:r w:rsidRPr="004857C2">
        <w:rPr>
          <w:rFonts w:cstheme="majorHAnsi"/>
          <w:lang w:val="nl-NL"/>
        </w:rPr>
        <w:t>Hosting</w:t>
      </w:r>
      <w:r w:rsidR="006409D0" w:rsidRPr="004857C2">
        <w:rPr>
          <w:rFonts w:cstheme="majorHAnsi"/>
          <w:lang w:val="nl-NL"/>
        </w:rPr>
        <w:t xml:space="preserve"> / Saas</w:t>
      </w:r>
      <w:r w:rsidRPr="004857C2">
        <w:rPr>
          <w:rFonts w:cstheme="majorHAnsi"/>
          <w:lang w:val="nl-NL"/>
        </w:rPr>
        <w:t>;</w:t>
      </w:r>
    </w:p>
    <w:p w:rsidR="003A7871" w:rsidRPr="004857C2" w:rsidRDefault="00DA3358">
      <w:pPr>
        <w:pStyle w:val="Compact"/>
        <w:numPr>
          <w:ilvl w:val="0"/>
          <w:numId w:val="20"/>
        </w:numPr>
        <w:rPr>
          <w:rFonts w:cstheme="majorHAnsi"/>
          <w:lang w:val="nl-NL"/>
        </w:rPr>
      </w:pPr>
      <w:r w:rsidRPr="004857C2">
        <w:rPr>
          <w:rFonts w:cstheme="majorHAnsi"/>
          <w:lang w:val="nl-NL"/>
        </w:rPr>
        <w:t xml:space="preserve">Ontwikkeling van maatwerk; </w:t>
      </w:r>
    </w:p>
    <w:p w:rsidR="003A7871" w:rsidRPr="004857C2" w:rsidRDefault="00DA3358">
      <w:pPr>
        <w:pStyle w:val="Compact"/>
        <w:numPr>
          <w:ilvl w:val="0"/>
          <w:numId w:val="20"/>
        </w:numPr>
        <w:rPr>
          <w:rFonts w:cstheme="majorHAnsi"/>
          <w:lang w:val="nl-NL"/>
        </w:rPr>
      </w:pPr>
      <w:r w:rsidRPr="004857C2">
        <w:rPr>
          <w:rFonts w:cstheme="majorHAnsi"/>
          <w:lang w:val="nl-NL"/>
        </w:rPr>
        <w:t>Ver</w:t>
      </w:r>
      <w:r w:rsidR="00993CAB" w:rsidRPr="004857C2">
        <w:rPr>
          <w:rFonts w:cstheme="majorHAnsi"/>
          <w:lang w:val="nl-NL"/>
        </w:rPr>
        <w:t>werkersovereenkomst.</w:t>
      </w:r>
    </w:p>
    <w:p w:rsidR="001C3D25" w:rsidRPr="004857C2" w:rsidRDefault="001C3D25" w:rsidP="001C3D25">
      <w:pPr>
        <w:pStyle w:val="Compact"/>
        <w:ind w:left="480"/>
        <w:rPr>
          <w:rFonts w:cstheme="majorHAnsi"/>
          <w:lang w:val="nl-NL"/>
        </w:rPr>
      </w:pPr>
    </w:p>
    <w:p w:rsidR="006409D0" w:rsidRPr="004857C2" w:rsidRDefault="00993CAB">
      <w:pPr>
        <w:pStyle w:val="FirstParagraph"/>
        <w:rPr>
          <w:rFonts w:cstheme="majorHAnsi"/>
          <w:lang w:val="nl-NL"/>
        </w:rPr>
      </w:pPr>
      <w:r w:rsidRPr="004857C2">
        <w:rPr>
          <w:rFonts w:cstheme="majorHAnsi"/>
          <w:b/>
          <w:lang w:val="nl-NL"/>
        </w:rPr>
        <w:t>4. Implementatie</w:t>
      </w:r>
      <w:r w:rsidRPr="004857C2">
        <w:rPr>
          <w:rFonts w:cstheme="majorHAnsi"/>
          <w:lang w:val="nl-NL"/>
        </w:rPr>
        <w:br/>
        <w:t>4.1. De Implementatie geschiedt volgens een in</w:t>
      </w:r>
      <w:r w:rsidR="006409D0" w:rsidRPr="004857C2">
        <w:rPr>
          <w:rFonts w:cstheme="majorHAnsi"/>
          <w:lang w:val="nl-NL"/>
        </w:rPr>
        <w:t xml:space="preserve"> onderling</w:t>
      </w:r>
      <w:r w:rsidRPr="004857C2">
        <w:rPr>
          <w:rFonts w:cstheme="majorHAnsi"/>
          <w:lang w:val="nl-NL"/>
        </w:rPr>
        <w:t xml:space="preserve"> overleg vast te stellen Implementatieplan.</w:t>
      </w:r>
    </w:p>
    <w:p w:rsidR="003A7871" w:rsidRPr="004857C2" w:rsidRDefault="006409D0">
      <w:pPr>
        <w:pStyle w:val="FirstParagraph"/>
        <w:rPr>
          <w:rFonts w:cstheme="majorHAnsi"/>
          <w:lang w:val="nl-NL"/>
        </w:rPr>
      </w:pPr>
      <w:r w:rsidRPr="004857C2">
        <w:rPr>
          <w:lang w:val="nl-NL"/>
        </w:rPr>
        <w:t>4.2. De datum waarop de Implementatie dient te zijn voltooid wordt in onderling overleg bepaald en vastgelegd in het definitieve projectplan dat wordt vastgesteld na definitieve gunning van de aanbesteding.</w:t>
      </w:r>
      <w:r w:rsidR="00993CAB" w:rsidRPr="004857C2">
        <w:rPr>
          <w:rFonts w:cstheme="majorHAnsi"/>
          <w:lang w:val="nl-NL"/>
        </w:rPr>
        <w:br/>
      </w:r>
      <w:r w:rsidR="00DA3358" w:rsidRPr="004857C2">
        <w:rPr>
          <w:rFonts w:cstheme="majorHAnsi"/>
          <w:lang w:val="nl-NL"/>
        </w:rPr>
        <w:t xml:space="preserve"> </w:t>
      </w:r>
    </w:p>
    <w:p w:rsidR="003A7871" w:rsidRPr="004857C2" w:rsidRDefault="00993CAB">
      <w:pPr>
        <w:pStyle w:val="Plattetekst"/>
        <w:rPr>
          <w:rFonts w:cstheme="majorHAnsi"/>
          <w:lang w:val="nl-NL"/>
        </w:rPr>
      </w:pPr>
      <w:r w:rsidRPr="004857C2">
        <w:rPr>
          <w:rFonts w:cstheme="majorHAnsi"/>
          <w:b/>
          <w:lang w:val="nl-NL"/>
        </w:rPr>
        <w:t>5. Acceptatie</w:t>
      </w:r>
      <w:r w:rsidRPr="004857C2">
        <w:rPr>
          <w:rFonts w:cstheme="majorHAnsi"/>
          <w:lang w:val="nl-NL"/>
        </w:rPr>
        <w:br/>
        <w:t>5.1. De Acceptatieprocedure verloopt conform artikel 7 GIBIT.</w:t>
      </w:r>
      <w:r w:rsidRPr="004857C2">
        <w:rPr>
          <w:rFonts w:cstheme="majorHAnsi"/>
          <w:lang w:val="nl-NL"/>
        </w:rPr>
        <w:br/>
        <w:t>5.2. De datum waarop de Acceptatieprocedure dient te zijn voltooid</w:t>
      </w:r>
      <w:r w:rsidR="00590852" w:rsidRPr="004857C2">
        <w:rPr>
          <w:rFonts w:cstheme="majorHAnsi"/>
          <w:lang w:val="nl-NL"/>
        </w:rPr>
        <w:t xml:space="preserve"> wordt in nader overleg bepaald.</w:t>
      </w:r>
    </w:p>
    <w:p w:rsidR="00590852" w:rsidRPr="004857C2" w:rsidRDefault="00590852">
      <w:pPr>
        <w:pStyle w:val="Plattetekst"/>
        <w:rPr>
          <w:rFonts w:cstheme="majorHAnsi"/>
          <w:lang w:val="nl-NL"/>
        </w:rPr>
      </w:pPr>
    </w:p>
    <w:p w:rsidR="003A7871" w:rsidRPr="004857C2" w:rsidRDefault="00993CAB">
      <w:pPr>
        <w:pStyle w:val="Plattetekst"/>
        <w:rPr>
          <w:rFonts w:cstheme="majorHAnsi"/>
          <w:lang w:val="nl-NL"/>
        </w:rPr>
      </w:pPr>
      <w:r w:rsidRPr="004857C2">
        <w:rPr>
          <w:rFonts w:cstheme="majorHAnsi"/>
          <w:b/>
          <w:lang w:val="nl-NL"/>
        </w:rPr>
        <w:t>6. Onderhoud en ondersteuning</w:t>
      </w:r>
      <w:r w:rsidRPr="004857C2">
        <w:rPr>
          <w:rFonts w:cstheme="majorHAnsi"/>
          <w:lang w:val="nl-NL"/>
        </w:rPr>
        <w:br/>
        <w:t>6.1. Het Onderhoud wordt verricht overeenkomstig:</w:t>
      </w:r>
    </w:p>
    <w:p w:rsidR="003A7871" w:rsidRPr="004857C2" w:rsidRDefault="00993CAB">
      <w:pPr>
        <w:pStyle w:val="Compact"/>
        <w:numPr>
          <w:ilvl w:val="0"/>
          <w:numId w:val="21"/>
        </w:numPr>
        <w:rPr>
          <w:rFonts w:cstheme="majorHAnsi"/>
          <w:lang w:val="nl-NL"/>
        </w:rPr>
      </w:pPr>
      <w:r w:rsidRPr="004857C2">
        <w:rPr>
          <w:rFonts w:cstheme="majorHAnsi"/>
          <w:lang w:val="nl-NL"/>
        </w:rPr>
        <w:t>artikel 8 GIBIT;</w:t>
      </w:r>
    </w:p>
    <w:p w:rsidR="003A7871" w:rsidRPr="004857C2" w:rsidRDefault="00993CAB">
      <w:pPr>
        <w:pStyle w:val="Compact"/>
        <w:numPr>
          <w:ilvl w:val="0"/>
          <w:numId w:val="21"/>
        </w:numPr>
        <w:rPr>
          <w:rFonts w:cstheme="majorHAnsi"/>
          <w:lang w:val="nl-NL"/>
        </w:rPr>
      </w:pPr>
      <w:r w:rsidRPr="004857C2">
        <w:rPr>
          <w:rFonts w:cstheme="majorHAnsi"/>
          <w:lang w:val="nl-NL"/>
        </w:rPr>
        <w:t>de in artikel 1.1. genoemde documenten;</w:t>
      </w:r>
    </w:p>
    <w:p w:rsidR="003A7871" w:rsidRPr="004857C2" w:rsidRDefault="00993CAB">
      <w:pPr>
        <w:pStyle w:val="Compact"/>
        <w:numPr>
          <w:ilvl w:val="0"/>
          <w:numId w:val="21"/>
        </w:numPr>
        <w:rPr>
          <w:rFonts w:cstheme="majorHAnsi"/>
          <w:lang w:val="nl-NL"/>
        </w:rPr>
      </w:pPr>
      <w:r w:rsidRPr="004857C2">
        <w:rPr>
          <w:rFonts w:cstheme="majorHAnsi"/>
          <w:lang w:val="nl-NL"/>
        </w:rPr>
        <w:t>de service level agreement</w:t>
      </w:r>
      <w:r w:rsidR="006409D0" w:rsidRPr="004857C2">
        <w:rPr>
          <w:rFonts w:cstheme="majorHAnsi"/>
          <w:lang w:val="nl-NL"/>
        </w:rPr>
        <w:t xml:space="preserve"> (SLA)</w:t>
      </w:r>
      <w:r w:rsidRPr="004857C2">
        <w:rPr>
          <w:rFonts w:cstheme="majorHAnsi"/>
          <w:lang w:val="nl-NL"/>
        </w:rPr>
        <w:t>;</w:t>
      </w:r>
    </w:p>
    <w:p w:rsidR="003A7871" w:rsidRPr="004857C2" w:rsidRDefault="00993CAB">
      <w:pPr>
        <w:pStyle w:val="FirstParagraph"/>
        <w:rPr>
          <w:rFonts w:cstheme="majorHAnsi"/>
          <w:lang w:val="nl-NL"/>
        </w:rPr>
      </w:pPr>
      <w:r w:rsidRPr="004857C2">
        <w:rPr>
          <w:rFonts w:cstheme="majorHAnsi"/>
          <w:lang w:val="nl-NL"/>
        </w:rPr>
        <w:t>6.2. Op verzoek van Opdrachtgever verzorgt Leverancier de Implementatie van Updates en Upgrades, doch zonder nadere vergoeding. Bij Implementatie van een Update zal in beginsel geen Acceptatieprocedure plaatsvinden</w:t>
      </w:r>
      <w:r w:rsidR="00D80321" w:rsidRPr="004857C2">
        <w:rPr>
          <w:rFonts w:cstheme="majorHAnsi"/>
          <w:lang w:val="nl-NL"/>
        </w:rPr>
        <w:t xml:space="preserve">, </w:t>
      </w:r>
      <w:r w:rsidR="00D80321" w:rsidRPr="004857C2">
        <w:rPr>
          <w:lang w:val="nl-NL"/>
        </w:rPr>
        <w:t>tenzij anders overeen te komen afhankelijk van de specificaties en impact van de Update.</w:t>
      </w:r>
      <w:r w:rsidRPr="004857C2">
        <w:rPr>
          <w:rFonts w:cstheme="majorHAnsi"/>
          <w:lang w:val="nl-NL"/>
        </w:rPr>
        <w:br/>
        <w:t>6.3. Het hier bepaalde geldt ook ten aanzien van de onder deze Overeenkomst ontwikkelde Programmatuur.</w:t>
      </w:r>
    </w:p>
    <w:p w:rsidR="00590852" w:rsidRPr="004857C2" w:rsidRDefault="00590852" w:rsidP="00590852">
      <w:pPr>
        <w:pStyle w:val="Plattetekst"/>
        <w:rPr>
          <w:lang w:val="nl-NL"/>
        </w:rPr>
      </w:pPr>
    </w:p>
    <w:p w:rsidR="003A7871" w:rsidRPr="004857C2" w:rsidRDefault="00993CAB">
      <w:pPr>
        <w:pStyle w:val="Plattetekst"/>
        <w:rPr>
          <w:rFonts w:cstheme="majorHAnsi"/>
          <w:lang w:val="nl-NL"/>
        </w:rPr>
      </w:pPr>
      <w:r w:rsidRPr="004857C2">
        <w:rPr>
          <w:rFonts w:cstheme="majorHAnsi"/>
          <w:b/>
          <w:lang w:val="nl-NL"/>
        </w:rPr>
        <w:t>7. Gebruiksrechten</w:t>
      </w:r>
      <w:r w:rsidRPr="004857C2">
        <w:rPr>
          <w:rFonts w:cstheme="majorHAnsi"/>
          <w:lang w:val="nl-NL"/>
        </w:rPr>
        <w:br/>
        <w:t>7.1. Leverancier levert Gebruiksrechten zoals gespecificeerd in de in artikel 1.1. genoemde documenten.</w:t>
      </w:r>
      <w:r w:rsidRPr="004857C2">
        <w:rPr>
          <w:rFonts w:cstheme="majorHAnsi"/>
          <w:lang w:val="nl-NL"/>
        </w:rPr>
        <w:br/>
        <w:t xml:space="preserve">7.2. De ICT Prestatie maakt </w:t>
      </w:r>
      <w:r w:rsidR="00DA3358" w:rsidRPr="004857C2">
        <w:rPr>
          <w:rFonts w:cstheme="majorHAnsi"/>
          <w:highlight w:val="yellow"/>
          <w:lang w:val="nl-NL"/>
        </w:rPr>
        <w:t>wel/geen</w:t>
      </w:r>
      <w:r w:rsidR="00DA3358" w:rsidRPr="004857C2">
        <w:rPr>
          <w:rFonts w:cstheme="majorHAnsi"/>
          <w:lang w:val="nl-NL"/>
        </w:rPr>
        <w:t xml:space="preserve"> </w:t>
      </w:r>
      <w:r w:rsidRPr="004857C2">
        <w:rPr>
          <w:rFonts w:cstheme="majorHAnsi"/>
          <w:lang w:val="nl-NL"/>
        </w:rPr>
        <w:t>gebruik van Derdenprogrammatuur welke bij Leverancier betrokken wordt, zoals nader gespecificeerd in de in artikel 1.1. genoemde documenten.</w:t>
      </w:r>
    </w:p>
    <w:p w:rsidR="00590852" w:rsidRPr="004857C2" w:rsidRDefault="00590852">
      <w:pPr>
        <w:pStyle w:val="Plattetekst"/>
        <w:rPr>
          <w:rFonts w:cstheme="majorHAnsi"/>
          <w:lang w:val="nl-NL"/>
        </w:rPr>
      </w:pPr>
    </w:p>
    <w:p w:rsidR="003A7871" w:rsidRPr="004857C2" w:rsidRDefault="00993CAB">
      <w:pPr>
        <w:pStyle w:val="Plattetekst"/>
        <w:rPr>
          <w:rFonts w:cstheme="majorHAnsi"/>
          <w:lang w:val="nl-NL"/>
        </w:rPr>
      </w:pPr>
      <w:r w:rsidRPr="004857C2">
        <w:rPr>
          <w:rFonts w:cstheme="majorHAnsi"/>
          <w:b/>
          <w:lang w:val="nl-NL"/>
        </w:rPr>
        <w:lastRenderedPageBreak/>
        <w:t>8. Hosting</w:t>
      </w:r>
      <w:r w:rsidRPr="004857C2">
        <w:rPr>
          <w:rFonts w:cstheme="majorHAnsi"/>
          <w:lang w:val="nl-NL"/>
        </w:rPr>
        <w:br/>
        <w:t>8.1. Leverancier levert Hosting zoals gespecificeerd in de in artikel 1.1. genoemde documenten.</w:t>
      </w:r>
      <w:r w:rsidRPr="004857C2">
        <w:rPr>
          <w:rFonts w:cstheme="majorHAnsi"/>
          <w:lang w:val="nl-NL"/>
        </w:rPr>
        <w:br/>
        <w:t xml:space="preserve">8.2. Ten aanzien van de continuïteit </w:t>
      </w:r>
      <w:r w:rsidR="00DA3358" w:rsidRPr="004857C2">
        <w:rPr>
          <w:rFonts w:cstheme="majorHAnsi"/>
          <w:lang w:val="nl-NL"/>
        </w:rPr>
        <w:t>gelden de documenten van artikel 1.1</w:t>
      </w:r>
      <w:r w:rsidR="00D80321" w:rsidRPr="004857C2">
        <w:rPr>
          <w:rFonts w:cstheme="majorHAnsi"/>
          <w:lang w:val="nl-NL"/>
        </w:rPr>
        <w:t>, nader gespecificeerd in de SLA</w:t>
      </w:r>
      <w:r w:rsidR="00590852" w:rsidRPr="004857C2">
        <w:rPr>
          <w:rFonts w:cstheme="majorHAnsi"/>
          <w:lang w:val="nl-NL"/>
        </w:rPr>
        <w:t>.</w:t>
      </w:r>
    </w:p>
    <w:p w:rsidR="00590852" w:rsidRPr="004857C2" w:rsidRDefault="00590852">
      <w:pPr>
        <w:pStyle w:val="Plattetekst"/>
        <w:rPr>
          <w:rFonts w:cstheme="majorHAnsi"/>
          <w:lang w:val="nl-NL"/>
        </w:rPr>
      </w:pPr>
    </w:p>
    <w:p w:rsidR="003A7871" w:rsidRPr="004857C2" w:rsidRDefault="00993CAB">
      <w:pPr>
        <w:pStyle w:val="FirstParagraph"/>
        <w:rPr>
          <w:rFonts w:cstheme="majorHAnsi"/>
          <w:lang w:val="nl-NL"/>
        </w:rPr>
      </w:pPr>
      <w:r w:rsidRPr="004857C2">
        <w:rPr>
          <w:rFonts w:cstheme="majorHAnsi"/>
          <w:b/>
          <w:lang w:val="nl-NL"/>
        </w:rPr>
        <w:t>9. Intellectuele eigendom</w:t>
      </w:r>
      <w:r w:rsidRPr="004857C2">
        <w:rPr>
          <w:rFonts w:cstheme="majorHAnsi"/>
          <w:lang w:val="nl-NL"/>
        </w:rPr>
        <w:br/>
        <w:t>9.1. Het te ontwikkelen maatwerk is nader gespecificeerd in de in artikel 1.1. genoemde documenten.</w:t>
      </w:r>
      <w:r w:rsidRPr="004857C2">
        <w:rPr>
          <w:rFonts w:cstheme="majorHAnsi"/>
          <w:lang w:val="nl-NL"/>
        </w:rPr>
        <w:br/>
        <w:t xml:space="preserve">9.2. Het Intellectuele eigendom van maatwerkcomponenten welke een aanvulling op bestaande Programmatuur zijn, ligt conform artikel 17.4 GIBIT bij Leverancier. Hierop </w:t>
      </w:r>
      <w:r w:rsidR="00D10663" w:rsidRPr="004857C2">
        <w:rPr>
          <w:rFonts w:cstheme="majorHAnsi"/>
          <w:lang w:val="nl-NL"/>
        </w:rPr>
        <w:t>zijn</w:t>
      </w:r>
      <w:r w:rsidRPr="004857C2">
        <w:rPr>
          <w:rFonts w:cstheme="majorHAnsi"/>
          <w:lang w:val="nl-NL"/>
        </w:rPr>
        <w:t xml:space="preserve"> onverminderd </w:t>
      </w:r>
      <w:r w:rsidR="00D10663" w:rsidRPr="004857C2">
        <w:rPr>
          <w:rFonts w:cstheme="majorHAnsi"/>
          <w:lang w:val="nl-NL"/>
        </w:rPr>
        <w:t>de diensten zoals bepaald in de</w:t>
      </w:r>
      <w:r w:rsidRPr="004857C2">
        <w:rPr>
          <w:rFonts w:cstheme="majorHAnsi"/>
          <w:lang w:val="nl-NL"/>
        </w:rPr>
        <w:t xml:space="preserve"> GIBIT </w:t>
      </w:r>
      <w:r w:rsidR="00D10663" w:rsidRPr="004857C2">
        <w:rPr>
          <w:rFonts w:cstheme="majorHAnsi"/>
          <w:lang w:val="nl-NL"/>
        </w:rPr>
        <w:t xml:space="preserve">2020 </w:t>
      </w:r>
      <w:r w:rsidRPr="004857C2">
        <w:rPr>
          <w:rFonts w:cstheme="majorHAnsi"/>
          <w:lang w:val="nl-NL"/>
        </w:rPr>
        <w:t>van toepassing.</w:t>
      </w:r>
      <w:r w:rsidRPr="004857C2">
        <w:rPr>
          <w:rFonts w:cstheme="majorHAnsi"/>
          <w:lang w:val="nl-NL"/>
        </w:rPr>
        <w:br/>
        <w:t>9.3. Het Intellectuele eigendom van maatwerk</w:t>
      </w:r>
      <w:r w:rsidR="001C3D25" w:rsidRPr="004857C2">
        <w:rPr>
          <w:rFonts w:cstheme="majorHAnsi"/>
          <w:lang w:val="nl-NL"/>
        </w:rPr>
        <w:t xml:space="preserve"> </w:t>
      </w:r>
      <w:r w:rsidRPr="004857C2">
        <w:rPr>
          <w:rFonts w:cstheme="majorHAnsi"/>
          <w:lang w:val="nl-NL"/>
        </w:rPr>
        <w:t>componenten niet zijnde een aanvulling op bestaande Programmatuur, ligt conform artikel 17.</w:t>
      </w:r>
      <w:r w:rsidR="00DD631F" w:rsidRPr="004857C2">
        <w:rPr>
          <w:rFonts w:cstheme="majorHAnsi"/>
          <w:lang w:val="nl-NL"/>
        </w:rPr>
        <w:t>4</w:t>
      </w:r>
      <w:r w:rsidRPr="004857C2">
        <w:rPr>
          <w:rFonts w:cstheme="majorHAnsi"/>
          <w:lang w:val="nl-NL"/>
        </w:rPr>
        <w:t xml:space="preserve"> GIBIT bij Opdrachtgever.</w:t>
      </w:r>
    </w:p>
    <w:p w:rsidR="00590852" w:rsidRPr="004857C2" w:rsidRDefault="00590852" w:rsidP="00590852">
      <w:pPr>
        <w:pStyle w:val="Plattetekst"/>
        <w:rPr>
          <w:lang w:val="nl-NL"/>
        </w:rPr>
      </w:pPr>
    </w:p>
    <w:p w:rsidR="003A7871" w:rsidRPr="004857C2" w:rsidRDefault="00993CAB">
      <w:pPr>
        <w:pStyle w:val="Plattetekst"/>
        <w:rPr>
          <w:rFonts w:cstheme="majorHAnsi"/>
          <w:lang w:val="nl-NL"/>
        </w:rPr>
      </w:pPr>
      <w:r w:rsidRPr="004857C2">
        <w:rPr>
          <w:rFonts w:cstheme="majorHAnsi"/>
          <w:b/>
          <w:lang w:val="nl-NL"/>
        </w:rPr>
        <w:t>10. Verwerking van persoonsgegevens</w:t>
      </w:r>
      <w:r w:rsidR="001C3D25" w:rsidRPr="004857C2">
        <w:rPr>
          <w:rFonts w:cstheme="majorHAnsi"/>
          <w:lang w:val="nl-NL"/>
        </w:rPr>
        <w:br/>
        <w:t>10.1. Leverancier handelt als v</w:t>
      </w:r>
      <w:r w:rsidRPr="004857C2">
        <w:rPr>
          <w:rFonts w:cstheme="majorHAnsi"/>
          <w:lang w:val="nl-NL"/>
        </w:rPr>
        <w:t>e</w:t>
      </w:r>
      <w:r w:rsidR="001C3D25" w:rsidRPr="004857C2">
        <w:rPr>
          <w:rFonts w:cstheme="majorHAnsi"/>
          <w:lang w:val="nl-NL"/>
        </w:rPr>
        <w:t>r</w:t>
      </w:r>
      <w:r w:rsidRPr="004857C2">
        <w:rPr>
          <w:rFonts w:cstheme="majorHAnsi"/>
          <w:lang w:val="nl-NL"/>
        </w:rPr>
        <w:t xml:space="preserve">werker in de zin van de </w:t>
      </w:r>
      <w:r w:rsidR="00F37068" w:rsidRPr="004857C2">
        <w:rPr>
          <w:rFonts w:cstheme="majorHAnsi"/>
          <w:lang w:val="nl-NL"/>
        </w:rPr>
        <w:t xml:space="preserve">Algemene Verordening Gegevensbescherming </w:t>
      </w:r>
      <w:r w:rsidR="00DA3358" w:rsidRPr="004857C2">
        <w:rPr>
          <w:rFonts w:cstheme="majorHAnsi"/>
          <w:lang w:val="nl-NL"/>
        </w:rPr>
        <w:t>AVG</w:t>
      </w:r>
      <w:r w:rsidRPr="004857C2">
        <w:rPr>
          <w:rFonts w:cstheme="majorHAnsi"/>
          <w:lang w:val="nl-NL"/>
        </w:rPr>
        <w:t>.</w:t>
      </w:r>
      <w:r w:rsidRPr="004857C2">
        <w:rPr>
          <w:rFonts w:cstheme="majorHAnsi"/>
          <w:lang w:val="nl-NL"/>
        </w:rPr>
        <w:br/>
        <w:t xml:space="preserve">10.2. De </w:t>
      </w:r>
      <w:r w:rsidR="00590852" w:rsidRPr="004857C2">
        <w:rPr>
          <w:rFonts w:cstheme="majorHAnsi"/>
          <w:lang w:val="nl-NL"/>
        </w:rPr>
        <w:t>V</w:t>
      </w:r>
      <w:r w:rsidR="00DA3358" w:rsidRPr="004857C2">
        <w:rPr>
          <w:rFonts w:cstheme="majorHAnsi"/>
          <w:lang w:val="nl-NL"/>
        </w:rPr>
        <w:t>er</w:t>
      </w:r>
      <w:r w:rsidRPr="004857C2">
        <w:rPr>
          <w:rFonts w:cstheme="majorHAnsi"/>
          <w:lang w:val="nl-NL"/>
        </w:rPr>
        <w:t>werkersovereenkomst is opgenomen in een bijlage</w:t>
      </w:r>
      <w:r w:rsidR="00DA3358" w:rsidRPr="004857C2">
        <w:rPr>
          <w:rFonts w:cstheme="majorHAnsi"/>
          <w:lang w:val="nl-NL"/>
        </w:rPr>
        <w:t xml:space="preserve"> welke deel uitmaakt van deze overeenkomst</w:t>
      </w:r>
      <w:r w:rsidR="006918B0" w:rsidRPr="004857C2">
        <w:rPr>
          <w:rFonts w:cstheme="majorHAnsi"/>
          <w:lang w:val="nl-NL"/>
        </w:rPr>
        <w:t xml:space="preserve"> zoals vermeld in artikel 1.1.</w:t>
      </w:r>
    </w:p>
    <w:p w:rsidR="00590852" w:rsidRPr="004857C2" w:rsidRDefault="00590852">
      <w:pPr>
        <w:pStyle w:val="Plattetekst"/>
        <w:rPr>
          <w:rFonts w:cstheme="majorHAnsi"/>
          <w:lang w:val="nl-NL"/>
        </w:rPr>
      </w:pPr>
    </w:p>
    <w:p w:rsidR="003A7871" w:rsidRPr="004857C2" w:rsidRDefault="00993CAB">
      <w:pPr>
        <w:pStyle w:val="Plattetekst"/>
        <w:rPr>
          <w:rFonts w:cstheme="majorHAnsi"/>
          <w:lang w:val="nl-NL"/>
        </w:rPr>
      </w:pPr>
      <w:r w:rsidRPr="004857C2">
        <w:rPr>
          <w:rFonts w:cstheme="majorHAnsi"/>
          <w:b/>
          <w:lang w:val="nl-NL"/>
        </w:rPr>
        <w:t>11. Vergoedingen</w:t>
      </w:r>
      <w:r w:rsidRPr="004857C2">
        <w:rPr>
          <w:rFonts w:cstheme="majorHAnsi"/>
          <w:lang w:val="nl-NL"/>
        </w:rPr>
        <w:br/>
        <w:t>11.1. De vergoeding van het Onderhoud is nader gespecificeerd in de in artikel 1.1. genoemde documenten.</w:t>
      </w:r>
      <w:r w:rsidRPr="004857C2">
        <w:rPr>
          <w:rFonts w:cstheme="majorHAnsi"/>
          <w:lang w:val="nl-NL"/>
        </w:rPr>
        <w:br/>
        <w:t>11.2. De vergoeding voor de Gebruiksrechten is nader gespecificeerd in de in artikel 1.1. genoemde documenten.</w:t>
      </w:r>
      <w:r w:rsidR="00F37068" w:rsidRPr="004857C2">
        <w:rPr>
          <w:rFonts w:cstheme="majorHAnsi"/>
          <w:lang w:val="nl-NL"/>
        </w:rPr>
        <w:br/>
      </w:r>
      <w:r w:rsidR="00F37068" w:rsidRPr="004857C2">
        <w:rPr>
          <w:lang w:val="nl-NL"/>
        </w:rPr>
        <w:t xml:space="preserve">11.3. De vergoeding voor de Gebruiksrechten na ingebruikname voor productieve doeleinden is nader gespecificeerd in de in artikel 1.1. genoemde documenten. </w:t>
      </w:r>
      <w:r w:rsidR="00F37068" w:rsidRPr="004857C2">
        <w:rPr>
          <w:lang w:val="nl-NL"/>
        </w:rPr>
        <w:br/>
        <w:t xml:space="preserve">11.4. De vergoeding voor de Hosting/SaaS -diensten is nader gespecificeerd in de in artikel 1.1. genoemde documenten. </w:t>
      </w:r>
      <w:r w:rsidR="00F37068" w:rsidRPr="004857C2">
        <w:rPr>
          <w:lang w:val="nl-NL"/>
        </w:rPr>
        <w:br/>
        <w:t xml:space="preserve">11.5. De vergoeding voor de te ontwikkelen Programmatuur is nader gespecificeerd in de in artikel 1.1. genoemde documenten. </w:t>
      </w:r>
      <w:r w:rsidR="00F37068" w:rsidRPr="004857C2">
        <w:rPr>
          <w:lang w:val="nl-NL"/>
        </w:rPr>
        <w:br/>
        <w:t>11.6. De vergoeding voor de Implementatie is nader gespecificeerd in de in artikel 1.1. genoemde documenten. 11.7. De opeisbaarheid van de vergoeding voor Implementatie of ontwikkeling na integrale Acceptatie en de Gebruiksrechten is geregeld in het facturatieschema dat opgenomen is in bijlage "beschrijvend document" (deel A, paragraaf 5.1.</w:t>
      </w:r>
      <w:r w:rsidR="00433830" w:rsidRPr="004857C2">
        <w:rPr>
          <w:lang w:val="nl-NL"/>
        </w:rPr>
        <w:t>4</w:t>
      </w:r>
      <w:r w:rsidR="00F37068" w:rsidRPr="004857C2">
        <w:rPr>
          <w:lang w:val="nl-NL"/>
        </w:rPr>
        <w:t xml:space="preserve">). </w:t>
      </w:r>
      <w:r w:rsidR="00433830" w:rsidRPr="004857C2">
        <w:rPr>
          <w:lang w:val="nl-NL"/>
        </w:rPr>
        <w:br/>
      </w:r>
      <w:r w:rsidR="00F37068" w:rsidRPr="004857C2">
        <w:rPr>
          <w:lang w:val="nl-NL"/>
        </w:rPr>
        <w:t>11.8.</w:t>
      </w:r>
      <w:r w:rsidR="00433830" w:rsidRPr="004857C2">
        <w:rPr>
          <w:rFonts w:cstheme="majorHAnsi"/>
          <w:lang w:val="nl-NL"/>
        </w:rPr>
        <w:t xml:space="preserve"> </w:t>
      </w:r>
      <w:r w:rsidRPr="004857C2">
        <w:rPr>
          <w:rFonts w:cstheme="majorHAnsi"/>
          <w:lang w:val="nl-NL"/>
        </w:rPr>
        <w:t xml:space="preserve">Leverancier verzendt de factuur aan Opdrachtgever elektronisch </w:t>
      </w:r>
      <w:r w:rsidR="001C3D25" w:rsidRPr="004857C2">
        <w:rPr>
          <w:rFonts w:cstheme="majorHAnsi"/>
          <w:lang w:val="nl-NL"/>
        </w:rPr>
        <w:t>bij voorkeur via de landelijke standard voor e-facturering. Indien Leverancier die standaard nog niet in gebruik heeft genomen in haar financieel syste</w:t>
      </w:r>
      <w:r w:rsidR="005831A6" w:rsidRPr="004857C2">
        <w:rPr>
          <w:rFonts w:cstheme="majorHAnsi"/>
          <w:lang w:val="nl-NL"/>
        </w:rPr>
        <w:t>e</w:t>
      </w:r>
      <w:r w:rsidR="001C3D25" w:rsidRPr="004857C2">
        <w:rPr>
          <w:rFonts w:cstheme="majorHAnsi"/>
          <w:lang w:val="nl-NL"/>
        </w:rPr>
        <w:t xml:space="preserve">m, dan verstuurt hij de factuur in PDF formaat aan: </w:t>
      </w:r>
      <w:hyperlink r:id="rId7" w:history="1">
        <w:r w:rsidR="001C3D25" w:rsidRPr="004857C2">
          <w:rPr>
            <w:rStyle w:val="Hyperlink"/>
            <w:rFonts w:cstheme="majorHAnsi"/>
            <w:color w:val="auto"/>
            <w:lang w:val="nl-NL"/>
          </w:rPr>
          <w:t>facturen@beekdaelen.nl</w:t>
        </w:r>
      </w:hyperlink>
      <w:r w:rsidR="00F41F66" w:rsidRPr="004857C2">
        <w:rPr>
          <w:rStyle w:val="Hyperlink"/>
          <w:rFonts w:cstheme="majorHAnsi"/>
          <w:color w:val="auto"/>
          <w:lang w:val="nl-NL"/>
        </w:rPr>
        <w:t xml:space="preserve"> </w:t>
      </w:r>
      <w:r w:rsidR="00590852" w:rsidRPr="004857C2">
        <w:rPr>
          <w:rFonts w:cstheme="majorHAnsi"/>
          <w:lang w:val="nl-NL"/>
        </w:rPr>
        <w:t xml:space="preserve"> </w:t>
      </w:r>
      <w:r w:rsidR="001C3D25" w:rsidRPr="004857C2">
        <w:rPr>
          <w:rFonts w:cstheme="majorHAnsi"/>
          <w:lang w:val="nl-NL"/>
        </w:rPr>
        <w:t xml:space="preserve">  </w:t>
      </w:r>
    </w:p>
    <w:p w:rsidR="00590852" w:rsidRPr="004857C2" w:rsidRDefault="00590852">
      <w:pPr>
        <w:pStyle w:val="Plattetekst"/>
        <w:rPr>
          <w:rFonts w:cstheme="majorHAnsi"/>
          <w:lang w:val="nl-NL"/>
        </w:rPr>
      </w:pPr>
    </w:p>
    <w:p w:rsidR="003A7871" w:rsidRPr="004857C2" w:rsidRDefault="00993CAB">
      <w:pPr>
        <w:pStyle w:val="Plattetekst"/>
        <w:rPr>
          <w:rFonts w:cstheme="majorHAnsi"/>
          <w:lang w:val="nl-NL"/>
        </w:rPr>
      </w:pPr>
      <w:r w:rsidRPr="004857C2">
        <w:rPr>
          <w:rFonts w:cstheme="majorHAnsi"/>
          <w:b/>
          <w:lang w:val="nl-NL"/>
        </w:rPr>
        <w:t>12. Contactpersonen en bevoegdheden</w:t>
      </w:r>
      <w:r w:rsidRPr="004857C2">
        <w:rPr>
          <w:rFonts w:cstheme="majorHAnsi"/>
          <w:lang w:val="nl-NL"/>
        </w:rPr>
        <w:br/>
        <w:t>12.1. Partijen wijzen de in een bijlage gespecificeerde personen aan als contactpersoon namens hun organisatie gedurende de looptijd van de Overeenkomst.</w:t>
      </w:r>
      <w:r w:rsidRPr="004857C2">
        <w:rPr>
          <w:rFonts w:cstheme="majorHAnsi"/>
          <w:lang w:val="nl-NL"/>
        </w:rPr>
        <w:br/>
        <w:t>12.2. Tenzij vooraf door de ene partij uitdrukkelijk schriftelijk aan de andere partij van het tegendeel mededeling wordt gedaan, zijn de bedoelde contactpersonen bevoegd de partij die hen heeft aangewezen, in het kader van de uitvoering van deze Overeenkomst en de nadere overeenkomsten te vertegenwoordigen, en in dat kader aanvullende of afwijkende afspraken te maken.</w:t>
      </w:r>
      <w:r w:rsidRPr="004857C2">
        <w:rPr>
          <w:rFonts w:cstheme="majorHAnsi"/>
          <w:lang w:val="nl-NL"/>
        </w:rPr>
        <w:br/>
        <w:t>12.3. Een partij mag haar contactpersonen wijzigen middels schriftelijke mededeling</w:t>
      </w:r>
      <w:r w:rsidR="00433830" w:rsidRPr="004857C2">
        <w:rPr>
          <w:rFonts w:cstheme="majorHAnsi"/>
          <w:lang w:val="nl-NL"/>
        </w:rPr>
        <w:t xml:space="preserve"> / e-mail</w:t>
      </w:r>
      <w:r w:rsidRPr="004857C2">
        <w:rPr>
          <w:rFonts w:cstheme="majorHAnsi"/>
          <w:lang w:val="nl-NL"/>
        </w:rPr>
        <w:t xml:space="preserve"> aan de andere partij. De wijziging zal minimaal een week van tevoren worden gemeld, behoudens in spoedgevallen.</w:t>
      </w:r>
      <w:r w:rsidRPr="004857C2">
        <w:rPr>
          <w:rFonts w:cstheme="majorHAnsi"/>
          <w:lang w:val="nl-NL"/>
        </w:rPr>
        <w:br/>
      </w:r>
      <w:r w:rsidR="00590852" w:rsidRPr="004857C2">
        <w:rPr>
          <w:rFonts w:cstheme="majorHAnsi"/>
          <w:lang w:val="nl-NL"/>
        </w:rPr>
        <w:t xml:space="preserve"> </w:t>
      </w:r>
    </w:p>
    <w:p w:rsidR="000E22EA" w:rsidRPr="004857C2" w:rsidRDefault="000E22EA" w:rsidP="000E22EA">
      <w:pPr>
        <w:pStyle w:val="Plattetekst"/>
        <w:spacing w:after="0"/>
        <w:rPr>
          <w:rFonts w:cstheme="majorHAnsi"/>
          <w:lang w:val="nl-NL"/>
        </w:rPr>
      </w:pPr>
      <w:r w:rsidRPr="004857C2">
        <w:rPr>
          <w:rFonts w:cstheme="majorHAnsi"/>
          <w:b/>
          <w:lang w:val="nl-NL"/>
        </w:rPr>
        <w:t>13. Beëindiging overeenkomst</w:t>
      </w:r>
    </w:p>
    <w:p w:rsidR="000E22EA" w:rsidRPr="004857C2" w:rsidRDefault="000E22EA" w:rsidP="000E22EA">
      <w:pPr>
        <w:pStyle w:val="Plattetekst"/>
        <w:spacing w:before="0"/>
        <w:rPr>
          <w:rFonts w:cstheme="majorHAnsi"/>
          <w:lang w:val="nl-NL"/>
        </w:rPr>
      </w:pPr>
      <w:r w:rsidRPr="004857C2">
        <w:rPr>
          <w:rFonts w:cstheme="majorHAnsi"/>
          <w:lang w:val="nl-NL"/>
        </w:rPr>
        <w:t xml:space="preserve">13.1 De Opdrachtnemer draagt bij beëindiging van het contract alle data kosteloos over aan de Opdrachtgever in een nader overeen te komen doch open, origineel en duurzaam bestandsformaat. </w:t>
      </w:r>
    </w:p>
    <w:p w:rsidR="000E22EA" w:rsidRPr="004857C2" w:rsidRDefault="000E22EA" w:rsidP="000E22EA">
      <w:pPr>
        <w:pStyle w:val="Plattetekst"/>
        <w:spacing w:before="0"/>
        <w:rPr>
          <w:rFonts w:cstheme="majorHAnsi"/>
          <w:lang w:val="nl-NL"/>
        </w:rPr>
      </w:pPr>
      <w:r w:rsidRPr="004857C2">
        <w:rPr>
          <w:rFonts w:cstheme="majorHAnsi"/>
          <w:lang w:val="nl-NL"/>
        </w:rPr>
        <w:lastRenderedPageBreak/>
        <w:t xml:space="preserve">13.2 Na overdracht zorgt Opdrachtnemer voor definitieve vernietiging van alle data inclusief metadata waarover hij als Verwerker ten behoeve van de Opdrachtgever beschikt op een zodanige wijze dat deze niet meer kunnen worden geraadpleegd en niet meer kunnen worden terug herleid kunnen worden tot individuele personen. </w:t>
      </w:r>
      <w:r w:rsidRPr="004857C2">
        <w:rPr>
          <w:rFonts w:cstheme="majorHAnsi"/>
          <w:lang w:val="nl-NL"/>
        </w:rPr>
        <w:br/>
        <w:t>13.3 Opdrachtnemer stuurt de Opdrachtgever een schriftelijk bewijs van vernietiging. Opdrachtnemer voert deze werkzaamheden uit conform artikel 7 van de bijgesloten model verwerkersovereenkomst.</w:t>
      </w:r>
    </w:p>
    <w:p w:rsidR="000E22EA" w:rsidRPr="004857C2" w:rsidRDefault="000E22EA" w:rsidP="000E22EA">
      <w:pPr>
        <w:pStyle w:val="Plattetekst"/>
        <w:spacing w:before="0"/>
        <w:rPr>
          <w:rFonts w:cstheme="majorHAnsi"/>
          <w:lang w:val="nl-NL"/>
        </w:rPr>
      </w:pPr>
      <w:r w:rsidRPr="004857C2">
        <w:rPr>
          <w:rFonts w:cstheme="majorHAnsi"/>
          <w:lang w:val="nl-NL"/>
        </w:rPr>
        <w:t xml:space="preserve">  </w:t>
      </w:r>
    </w:p>
    <w:p w:rsidR="003A7871" w:rsidRPr="004857C2" w:rsidRDefault="00993CAB" w:rsidP="00A01D47">
      <w:pPr>
        <w:pStyle w:val="Plattetekst"/>
        <w:spacing w:after="0"/>
        <w:rPr>
          <w:rFonts w:cstheme="majorHAnsi"/>
          <w:lang w:val="nl-NL"/>
        </w:rPr>
      </w:pPr>
      <w:r w:rsidRPr="004857C2">
        <w:rPr>
          <w:rFonts w:cstheme="majorHAnsi"/>
          <w:b/>
          <w:lang w:val="nl-NL"/>
        </w:rPr>
        <w:t>1</w:t>
      </w:r>
      <w:r w:rsidR="000E22EA" w:rsidRPr="004857C2">
        <w:rPr>
          <w:rFonts w:cstheme="majorHAnsi"/>
          <w:b/>
          <w:lang w:val="nl-NL"/>
        </w:rPr>
        <w:t>4</w:t>
      </w:r>
      <w:r w:rsidRPr="004857C2">
        <w:rPr>
          <w:rFonts w:cstheme="majorHAnsi"/>
          <w:b/>
          <w:lang w:val="nl-NL"/>
        </w:rPr>
        <w:t>. Voorwaarden en overige afspraken</w:t>
      </w:r>
      <w:r w:rsidRPr="004857C2">
        <w:rPr>
          <w:rFonts w:cstheme="majorHAnsi"/>
          <w:lang w:val="nl-NL"/>
        </w:rPr>
        <w:br/>
        <w:t>1</w:t>
      </w:r>
      <w:r w:rsidR="000E22EA" w:rsidRPr="004857C2">
        <w:rPr>
          <w:rFonts w:cstheme="majorHAnsi"/>
          <w:lang w:val="nl-NL"/>
        </w:rPr>
        <w:t>4</w:t>
      </w:r>
      <w:r w:rsidRPr="004857C2">
        <w:rPr>
          <w:rFonts w:cstheme="majorHAnsi"/>
          <w:lang w:val="nl-NL"/>
        </w:rPr>
        <w:t xml:space="preserve">.1. Op deze Overeenkomst is de GIBIT (versie </w:t>
      </w:r>
      <w:r w:rsidR="00DD631F" w:rsidRPr="004857C2">
        <w:rPr>
          <w:rFonts w:cstheme="majorHAnsi"/>
          <w:lang w:val="nl-NL"/>
        </w:rPr>
        <w:t>2020</w:t>
      </w:r>
      <w:r w:rsidRPr="004857C2">
        <w:rPr>
          <w:rFonts w:cstheme="majorHAnsi"/>
          <w:lang w:val="nl-NL"/>
        </w:rPr>
        <w:t xml:space="preserve">) van toepassing, </w:t>
      </w:r>
      <w:r w:rsidR="00590852" w:rsidRPr="004857C2">
        <w:rPr>
          <w:rFonts w:cstheme="majorHAnsi"/>
          <w:lang w:val="nl-NL"/>
        </w:rPr>
        <w:t xml:space="preserve">welke </w:t>
      </w:r>
      <w:r w:rsidRPr="004857C2">
        <w:rPr>
          <w:rFonts w:cstheme="majorHAnsi"/>
          <w:lang w:val="nl-NL"/>
        </w:rPr>
        <w:t>als bijlage</w:t>
      </w:r>
      <w:r w:rsidR="00590852" w:rsidRPr="004857C2">
        <w:rPr>
          <w:rFonts w:cstheme="majorHAnsi"/>
          <w:lang w:val="nl-NL"/>
        </w:rPr>
        <w:t xml:space="preserve"> is bijgesloten</w:t>
      </w:r>
      <w:r w:rsidRPr="004857C2">
        <w:rPr>
          <w:rFonts w:cstheme="majorHAnsi"/>
          <w:lang w:val="nl-NL"/>
        </w:rPr>
        <w:t xml:space="preserve">. Leverancier verklaart een exemplaar van de GIBIT (versie </w:t>
      </w:r>
      <w:r w:rsidR="00DD631F" w:rsidRPr="004857C2">
        <w:rPr>
          <w:rFonts w:cstheme="majorHAnsi"/>
          <w:lang w:val="nl-NL"/>
        </w:rPr>
        <w:t>2020</w:t>
      </w:r>
      <w:r w:rsidRPr="004857C2">
        <w:rPr>
          <w:rFonts w:cstheme="majorHAnsi"/>
          <w:lang w:val="nl-NL"/>
        </w:rPr>
        <w:t>) te hebben ontvangen.</w:t>
      </w:r>
      <w:r w:rsidRPr="004857C2">
        <w:rPr>
          <w:rFonts w:cstheme="majorHAnsi"/>
          <w:lang w:val="nl-NL"/>
        </w:rPr>
        <w:br/>
        <w:t>1</w:t>
      </w:r>
      <w:r w:rsidR="000E22EA" w:rsidRPr="004857C2">
        <w:rPr>
          <w:rFonts w:cstheme="majorHAnsi"/>
          <w:lang w:val="nl-NL"/>
        </w:rPr>
        <w:t>4</w:t>
      </w:r>
      <w:r w:rsidRPr="004857C2">
        <w:rPr>
          <w:rFonts w:cstheme="majorHAnsi"/>
          <w:lang w:val="nl-NL"/>
        </w:rPr>
        <w:t>.2. Eventuele leveringsvoorwaarden van Leverancier zijn uitdrukkelijk niet van toepassing.</w:t>
      </w:r>
    </w:p>
    <w:p w:rsidR="003A7871" w:rsidRPr="004857C2" w:rsidRDefault="00993CAB" w:rsidP="00A01D47">
      <w:pPr>
        <w:pStyle w:val="Plattetekst"/>
        <w:spacing w:before="0" w:after="0"/>
        <w:rPr>
          <w:rFonts w:cstheme="majorHAnsi"/>
          <w:lang w:val="nl-NL"/>
        </w:rPr>
      </w:pPr>
      <w:r w:rsidRPr="004857C2">
        <w:rPr>
          <w:rFonts w:cstheme="majorHAnsi"/>
          <w:lang w:val="nl-NL"/>
        </w:rPr>
        <w:t>1</w:t>
      </w:r>
      <w:r w:rsidR="000E22EA" w:rsidRPr="004857C2">
        <w:rPr>
          <w:rFonts w:cstheme="majorHAnsi"/>
          <w:lang w:val="nl-NL"/>
        </w:rPr>
        <w:t>4</w:t>
      </w:r>
      <w:r w:rsidRPr="004857C2">
        <w:rPr>
          <w:rFonts w:cstheme="majorHAnsi"/>
          <w:lang w:val="nl-NL"/>
        </w:rPr>
        <w:t>.3. De navolgende stukken vormen gezamenlijk de Overeenkomst. Voor zover deze stukken met elkaar in tegenspraak zijn, prevaleert het eerder genoemde stuk boven het later genoemde:</w:t>
      </w:r>
    </w:p>
    <w:p w:rsidR="003A7871" w:rsidRPr="004857C2" w:rsidRDefault="00993CAB">
      <w:pPr>
        <w:pStyle w:val="Compact"/>
        <w:numPr>
          <w:ilvl w:val="0"/>
          <w:numId w:val="23"/>
        </w:numPr>
        <w:rPr>
          <w:rFonts w:cstheme="majorHAnsi"/>
          <w:lang w:val="nl-NL"/>
        </w:rPr>
      </w:pPr>
      <w:r w:rsidRPr="004857C2">
        <w:rPr>
          <w:rFonts w:cstheme="majorHAnsi"/>
          <w:lang w:val="nl-NL"/>
        </w:rPr>
        <w:t>Het onderhavige document;</w:t>
      </w:r>
    </w:p>
    <w:p w:rsidR="003A7871" w:rsidRPr="004857C2" w:rsidRDefault="00993CAB">
      <w:pPr>
        <w:pStyle w:val="Compact"/>
        <w:numPr>
          <w:ilvl w:val="0"/>
          <w:numId w:val="23"/>
        </w:numPr>
        <w:rPr>
          <w:rFonts w:cstheme="majorHAnsi"/>
          <w:lang w:val="nl-NL"/>
        </w:rPr>
      </w:pPr>
      <w:r w:rsidRPr="004857C2">
        <w:rPr>
          <w:rFonts w:cstheme="majorHAnsi"/>
          <w:lang w:val="nl-NL"/>
        </w:rPr>
        <w:t>De in artikel 1.1. genoemde documenten (in de daar genoemde volgorde).</w:t>
      </w:r>
    </w:p>
    <w:p w:rsidR="003A7871" w:rsidRPr="004857C2" w:rsidRDefault="00993CAB" w:rsidP="00A01D47">
      <w:pPr>
        <w:pStyle w:val="FirstParagraph"/>
        <w:spacing w:before="0"/>
        <w:rPr>
          <w:rFonts w:cstheme="majorHAnsi"/>
          <w:lang w:val="nl-NL"/>
        </w:rPr>
      </w:pPr>
      <w:r w:rsidRPr="004857C2">
        <w:rPr>
          <w:rFonts w:cstheme="majorHAnsi"/>
          <w:lang w:val="nl-NL"/>
        </w:rPr>
        <w:t>1</w:t>
      </w:r>
      <w:r w:rsidR="000E22EA" w:rsidRPr="004857C2">
        <w:rPr>
          <w:rFonts w:cstheme="majorHAnsi"/>
          <w:lang w:val="nl-NL"/>
        </w:rPr>
        <w:t>4</w:t>
      </w:r>
      <w:r w:rsidRPr="004857C2">
        <w:rPr>
          <w:rFonts w:cstheme="majorHAnsi"/>
          <w:lang w:val="nl-NL"/>
        </w:rPr>
        <w:t xml:space="preserve">.4. In de Overeenkomst wordt een aantal begrippen met een beginhoofdletter gebruikt. Aan deze begrippen komt de betekenis toe die hieraan is gegeven in de GIBIT (versie </w:t>
      </w:r>
      <w:r w:rsidR="00DD631F" w:rsidRPr="004857C2">
        <w:rPr>
          <w:rFonts w:cstheme="majorHAnsi"/>
          <w:lang w:val="nl-NL"/>
        </w:rPr>
        <w:t>2020</w:t>
      </w:r>
      <w:r w:rsidRPr="004857C2">
        <w:rPr>
          <w:rFonts w:cstheme="majorHAnsi"/>
          <w:lang w:val="nl-NL"/>
        </w:rPr>
        <w:t>).</w:t>
      </w:r>
    </w:p>
    <w:p w:rsidR="00433830" w:rsidRPr="004857C2" w:rsidRDefault="00433830" w:rsidP="00433830">
      <w:pPr>
        <w:pStyle w:val="Default"/>
        <w:rPr>
          <w:sz w:val="20"/>
          <w:szCs w:val="20"/>
        </w:rPr>
      </w:pPr>
    </w:p>
    <w:p w:rsidR="00F41F66" w:rsidRPr="004857C2" w:rsidRDefault="00F41F66" w:rsidP="00433830">
      <w:pPr>
        <w:pStyle w:val="Default"/>
        <w:rPr>
          <w:sz w:val="20"/>
          <w:szCs w:val="20"/>
        </w:rPr>
      </w:pPr>
    </w:p>
    <w:p w:rsidR="00810880" w:rsidRPr="004857C2" w:rsidRDefault="00810880" w:rsidP="00433830">
      <w:pPr>
        <w:pStyle w:val="Default"/>
        <w:rPr>
          <w:sz w:val="20"/>
          <w:szCs w:val="20"/>
        </w:rPr>
      </w:pPr>
      <w:r w:rsidRPr="004857C2">
        <w:rPr>
          <w:sz w:val="20"/>
          <w:szCs w:val="20"/>
        </w:rPr>
        <w:t>Aldus overeengekomen en ondertekend in tweevoud door:</w:t>
      </w:r>
    </w:p>
    <w:p w:rsidR="00433830" w:rsidRPr="004857C2" w:rsidRDefault="00433830" w:rsidP="00433830">
      <w:pPr>
        <w:pStyle w:val="Default"/>
        <w:rPr>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5495"/>
        <w:gridCol w:w="3421"/>
      </w:tblGrid>
      <w:tr w:rsidR="00433830" w:rsidRPr="004857C2" w:rsidTr="00810880">
        <w:trPr>
          <w:trHeight w:val="220"/>
        </w:trPr>
        <w:tc>
          <w:tcPr>
            <w:tcW w:w="5495" w:type="dxa"/>
          </w:tcPr>
          <w:p w:rsidR="00810880" w:rsidRPr="004857C2" w:rsidRDefault="00810880" w:rsidP="00810880">
            <w:pPr>
              <w:pStyle w:val="Default"/>
              <w:spacing w:after="60"/>
              <w:rPr>
                <w:sz w:val="20"/>
                <w:szCs w:val="20"/>
              </w:rPr>
            </w:pPr>
          </w:p>
          <w:p w:rsidR="00433830" w:rsidRPr="004857C2" w:rsidRDefault="00433830" w:rsidP="00810880">
            <w:pPr>
              <w:pStyle w:val="Default"/>
              <w:spacing w:after="60"/>
              <w:rPr>
                <w:sz w:val="20"/>
                <w:szCs w:val="20"/>
              </w:rPr>
            </w:pPr>
            <w:r w:rsidRPr="004857C2">
              <w:rPr>
                <w:sz w:val="20"/>
                <w:szCs w:val="20"/>
              </w:rPr>
              <w:t xml:space="preserve">OPDRACHTGEVER, </w:t>
            </w:r>
          </w:p>
          <w:p w:rsidR="00433830" w:rsidRPr="004857C2" w:rsidRDefault="00433830" w:rsidP="00810880">
            <w:pPr>
              <w:pStyle w:val="Default"/>
              <w:spacing w:after="60"/>
              <w:rPr>
                <w:b/>
                <w:bCs/>
                <w:sz w:val="20"/>
                <w:szCs w:val="20"/>
              </w:rPr>
            </w:pPr>
            <w:r w:rsidRPr="004857C2">
              <w:rPr>
                <w:b/>
                <w:bCs/>
                <w:sz w:val="20"/>
                <w:szCs w:val="20"/>
              </w:rPr>
              <w:t>Gemeente Beekdaelen</w:t>
            </w:r>
          </w:p>
          <w:p w:rsidR="00433830" w:rsidRPr="004857C2" w:rsidRDefault="00433830" w:rsidP="00810880">
            <w:pPr>
              <w:pStyle w:val="Default"/>
              <w:spacing w:after="60"/>
              <w:rPr>
                <w:sz w:val="20"/>
                <w:szCs w:val="20"/>
              </w:rPr>
            </w:pPr>
            <w:r w:rsidRPr="004857C2">
              <w:rPr>
                <w:b/>
                <w:bCs/>
                <w:sz w:val="20"/>
                <w:szCs w:val="20"/>
              </w:rPr>
              <w:t xml:space="preserve"> </w:t>
            </w:r>
          </w:p>
        </w:tc>
        <w:tc>
          <w:tcPr>
            <w:tcW w:w="3421" w:type="dxa"/>
          </w:tcPr>
          <w:p w:rsidR="00433830" w:rsidRPr="004857C2" w:rsidRDefault="00433830" w:rsidP="00810880">
            <w:pPr>
              <w:pStyle w:val="Default"/>
              <w:spacing w:after="60"/>
              <w:rPr>
                <w:sz w:val="20"/>
                <w:szCs w:val="20"/>
              </w:rPr>
            </w:pPr>
          </w:p>
          <w:p w:rsidR="00433830" w:rsidRPr="004857C2" w:rsidRDefault="00433830" w:rsidP="00810880">
            <w:pPr>
              <w:pStyle w:val="Default"/>
              <w:spacing w:after="60"/>
              <w:rPr>
                <w:sz w:val="20"/>
                <w:szCs w:val="20"/>
              </w:rPr>
            </w:pPr>
            <w:r w:rsidRPr="004857C2">
              <w:rPr>
                <w:sz w:val="20"/>
                <w:szCs w:val="20"/>
              </w:rPr>
              <w:t xml:space="preserve">LEVERANCIER, </w:t>
            </w:r>
          </w:p>
          <w:p w:rsidR="00433830" w:rsidRPr="004857C2" w:rsidRDefault="00810880" w:rsidP="00810880">
            <w:pPr>
              <w:pStyle w:val="Default"/>
              <w:spacing w:after="60"/>
              <w:rPr>
                <w:sz w:val="20"/>
                <w:szCs w:val="20"/>
              </w:rPr>
            </w:pPr>
            <w:r w:rsidRPr="004857C2">
              <w:rPr>
                <w:sz w:val="20"/>
                <w:szCs w:val="20"/>
                <w:highlight w:val="yellow"/>
              </w:rPr>
              <w:t>&lt;…..…&gt;</w:t>
            </w:r>
          </w:p>
        </w:tc>
      </w:tr>
      <w:tr w:rsidR="00433830" w:rsidRPr="004857C2" w:rsidTr="00810880">
        <w:trPr>
          <w:trHeight w:val="99"/>
        </w:trPr>
        <w:tc>
          <w:tcPr>
            <w:tcW w:w="5495" w:type="dxa"/>
          </w:tcPr>
          <w:p w:rsidR="00433830" w:rsidRPr="004857C2" w:rsidRDefault="00433830" w:rsidP="00810880">
            <w:pPr>
              <w:pStyle w:val="Default"/>
              <w:spacing w:after="60"/>
              <w:rPr>
                <w:sz w:val="20"/>
                <w:szCs w:val="20"/>
              </w:rPr>
            </w:pPr>
            <w:r w:rsidRPr="004857C2">
              <w:rPr>
                <w:sz w:val="20"/>
                <w:szCs w:val="20"/>
              </w:rPr>
              <w:t>Naam</w:t>
            </w:r>
            <w:r w:rsidRPr="004857C2">
              <w:rPr>
                <w:sz w:val="20"/>
                <w:szCs w:val="20"/>
                <w:highlight w:val="yellow"/>
              </w:rPr>
              <w:t xml:space="preserve">: </w:t>
            </w:r>
            <w:r w:rsidR="00810880" w:rsidRPr="004857C2">
              <w:rPr>
                <w:sz w:val="20"/>
                <w:szCs w:val="20"/>
                <w:highlight w:val="yellow"/>
              </w:rPr>
              <w:t>&lt;…&gt;</w:t>
            </w:r>
            <w:r w:rsidRPr="004857C2">
              <w:rPr>
                <w:sz w:val="20"/>
                <w:szCs w:val="20"/>
              </w:rPr>
              <w:t xml:space="preserve"> </w:t>
            </w:r>
          </w:p>
        </w:tc>
        <w:tc>
          <w:tcPr>
            <w:tcW w:w="3421" w:type="dxa"/>
          </w:tcPr>
          <w:p w:rsidR="00433830" w:rsidRPr="004857C2" w:rsidRDefault="00433830" w:rsidP="00810880">
            <w:pPr>
              <w:pStyle w:val="Default"/>
              <w:spacing w:after="60"/>
              <w:rPr>
                <w:sz w:val="20"/>
                <w:szCs w:val="20"/>
              </w:rPr>
            </w:pPr>
            <w:r w:rsidRPr="004857C2">
              <w:rPr>
                <w:sz w:val="20"/>
                <w:szCs w:val="20"/>
              </w:rPr>
              <w:t xml:space="preserve">Naam: </w:t>
            </w:r>
            <w:r w:rsidR="00810880" w:rsidRPr="004857C2">
              <w:rPr>
                <w:sz w:val="20"/>
                <w:szCs w:val="20"/>
                <w:highlight w:val="yellow"/>
              </w:rPr>
              <w:t>&lt;…&gt;</w:t>
            </w:r>
          </w:p>
        </w:tc>
      </w:tr>
      <w:tr w:rsidR="00433830" w:rsidRPr="004857C2" w:rsidTr="00810880">
        <w:trPr>
          <w:trHeight w:val="222"/>
        </w:trPr>
        <w:tc>
          <w:tcPr>
            <w:tcW w:w="5495" w:type="dxa"/>
          </w:tcPr>
          <w:p w:rsidR="00810880" w:rsidRPr="004857C2" w:rsidRDefault="00810880" w:rsidP="00810880">
            <w:pPr>
              <w:pStyle w:val="Default"/>
              <w:spacing w:after="60"/>
              <w:rPr>
                <w:sz w:val="20"/>
                <w:szCs w:val="20"/>
              </w:rPr>
            </w:pPr>
          </w:p>
          <w:p w:rsidR="00433830" w:rsidRPr="004857C2" w:rsidRDefault="00433830" w:rsidP="00810880">
            <w:pPr>
              <w:pStyle w:val="Default"/>
              <w:spacing w:after="60"/>
              <w:rPr>
                <w:sz w:val="20"/>
                <w:szCs w:val="20"/>
              </w:rPr>
            </w:pPr>
            <w:r w:rsidRPr="004857C2">
              <w:rPr>
                <w:sz w:val="20"/>
                <w:szCs w:val="20"/>
              </w:rPr>
              <w:t xml:space="preserve">Functie: </w:t>
            </w:r>
            <w:r w:rsidR="00810880" w:rsidRPr="004857C2">
              <w:rPr>
                <w:sz w:val="20"/>
                <w:szCs w:val="20"/>
                <w:highlight w:val="yellow"/>
              </w:rPr>
              <w:t>&lt;…&gt;</w:t>
            </w:r>
            <w:r w:rsidR="00810880" w:rsidRPr="004857C2">
              <w:rPr>
                <w:sz w:val="20"/>
                <w:szCs w:val="20"/>
              </w:rPr>
              <w:t xml:space="preserve"> </w:t>
            </w:r>
          </w:p>
        </w:tc>
        <w:tc>
          <w:tcPr>
            <w:tcW w:w="3421" w:type="dxa"/>
          </w:tcPr>
          <w:p w:rsidR="00810880" w:rsidRPr="004857C2" w:rsidRDefault="00810880" w:rsidP="00810880">
            <w:pPr>
              <w:pStyle w:val="Default"/>
              <w:spacing w:after="60"/>
              <w:rPr>
                <w:sz w:val="20"/>
                <w:szCs w:val="20"/>
              </w:rPr>
            </w:pPr>
          </w:p>
          <w:p w:rsidR="00433830" w:rsidRPr="004857C2" w:rsidRDefault="00433830" w:rsidP="00810880">
            <w:pPr>
              <w:pStyle w:val="Default"/>
              <w:spacing w:after="60"/>
              <w:rPr>
                <w:sz w:val="20"/>
                <w:szCs w:val="20"/>
              </w:rPr>
            </w:pPr>
            <w:r w:rsidRPr="004857C2">
              <w:rPr>
                <w:sz w:val="20"/>
                <w:szCs w:val="20"/>
              </w:rPr>
              <w:t xml:space="preserve">Functie: </w:t>
            </w:r>
            <w:r w:rsidR="00810880" w:rsidRPr="004857C2">
              <w:rPr>
                <w:sz w:val="20"/>
                <w:szCs w:val="20"/>
                <w:highlight w:val="yellow"/>
              </w:rPr>
              <w:t>&lt;…&gt;</w:t>
            </w:r>
          </w:p>
        </w:tc>
      </w:tr>
      <w:tr w:rsidR="00433830" w:rsidRPr="004857C2" w:rsidTr="00810880">
        <w:trPr>
          <w:trHeight w:val="99"/>
        </w:trPr>
        <w:tc>
          <w:tcPr>
            <w:tcW w:w="5495" w:type="dxa"/>
          </w:tcPr>
          <w:p w:rsidR="00810880" w:rsidRPr="004857C2" w:rsidRDefault="00810880" w:rsidP="00810880">
            <w:pPr>
              <w:pStyle w:val="Default"/>
              <w:spacing w:after="60"/>
              <w:rPr>
                <w:sz w:val="20"/>
                <w:szCs w:val="20"/>
              </w:rPr>
            </w:pPr>
          </w:p>
          <w:p w:rsidR="00810880" w:rsidRPr="004857C2" w:rsidRDefault="00810880" w:rsidP="00810880">
            <w:pPr>
              <w:pStyle w:val="Default"/>
              <w:spacing w:after="60"/>
              <w:rPr>
                <w:sz w:val="20"/>
                <w:szCs w:val="20"/>
              </w:rPr>
            </w:pPr>
            <w:r w:rsidRPr="004857C2">
              <w:rPr>
                <w:sz w:val="20"/>
                <w:szCs w:val="20"/>
              </w:rPr>
              <w:t>Datum:</w:t>
            </w:r>
          </w:p>
          <w:p w:rsidR="00810880" w:rsidRPr="004857C2" w:rsidRDefault="00810880" w:rsidP="00810880">
            <w:pPr>
              <w:pStyle w:val="Default"/>
              <w:spacing w:after="60"/>
              <w:rPr>
                <w:sz w:val="20"/>
                <w:szCs w:val="20"/>
              </w:rPr>
            </w:pPr>
          </w:p>
          <w:p w:rsidR="00433830" w:rsidRPr="004857C2" w:rsidRDefault="00433830" w:rsidP="00810880">
            <w:pPr>
              <w:pStyle w:val="Default"/>
              <w:spacing w:after="60"/>
              <w:rPr>
                <w:sz w:val="20"/>
                <w:szCs w:val="20"/>
              </w:rPr>
            </w:pPr>
            <w:r w:rsidRPr="004857C2">
              <w:rPr>
                <w:sz w:val="20"/>
                <w:szCs w:val="20"/>
              </w:rPr>
              <w:t xml:space="preserve">Handtekening: </w:t>
            </w:r>
          </w:p>
        </w:tc>
        <w:tc>
          <w:tcPr>
            <w:tcW w:w="3421" w:type="dxa"/>
          </w:tcPr>
          <w:p w:rsidR="00810880" w:rsidRPr="004857C2" w:rsidRDefault="00810880" w:rsidP="00810880">
            <w:pPr>
              <w:pStyle w:val="Default"/>
              <w:spacing w:after="60"/>
              <w:rPr>
                <w:sz w:val="20"/>
                <w:szCs w:val="20"/>
              </w:rPr>
            </w:pPr>
          </w:p>
          <w:p w:rsidR="00810880" w:rsidRPr="004857C2" w:rsidRDefault="00810880" w:rsidP="00810880">
            <w:pPr>
              <w:pStyle w:val="Default"/>
              <w:spacing w:after="60"/>
              <w:rPr>
                <w:sz w:val="20"/>
                <w:szCs w:val="20"/>
              </w:rPr>
            </w:pPr>
            <w:r w:rsidRPr="004857C2">
              <w:rPr>
                <w:sz w:val="20"/>
                <w:szCs w:val="20"/>
              </w:rPr>
              <w:t>Datum:</w:t>
            </w:r>
          </w:p>
          <w:p w:rsidR="00810880" w:rsidRPr="004857C2" w:rsidRDefault="00810880" w:rsidP="00810880">
            <w:pPr>
              <w:pStyle w:val="Default"/>
              <w:spacing w:after="60"/>
              <w:rPr>
                <w:sz w:val="20"/>
                <w:szCs w:val="20"/>
              </w:rPr>
            </w:pPr>
          </w:p>
          <w:p w:rsidR="00433830" w:rsidRPr="004857C2" w:rsidRDefault="00433830" w:rsidP="00810880">
            <w:pPr>
              <w:pStyle w:val="Default"/>
              <w:spacing w:after="60"/>
              <w:rPr>
                <w:sz w:val="20"/>
                <w:szCs w:val="20"/>
              </w:rPr>
            </w:pPr>
            <w:r w:rsidRPr="004857C2">
              <w:rPr>
                <w:sz w:val="20"/>
                <w:szCs w:val="20"/>
              </w:rPr>
              <w:t xml:space="preserve">Handtekening: </w:t>
            </w:r>
          </w:p>
        </w:tc>
      </w:tr>
      <w:tr w:rsidR="00433830" w:rsidRPr="004857C2" w:rsidTr="00810880">
        <w:trPr>
          <w:trHeight w:val="99"/>
        </w:trPr>
        <w:tc>
          <w:tcPr>
            <w:tcW w:w="8916" w:type="dxa"/>
            <w:gridSpan w:val="2"/>
          </w:tcPr>
          <w:p w:rsidR="00433830" w:rsidRPr="004857C2" w:rsidRDefault="00433830" w:rsidP="00810880">
            <w:pPr>
              <w:pStyle w:val="Default"/>
              <w:spacing w:after="60"/>
              <w:rPr>
                <w:sz w:val="20"/>
                <w:szCs w:val="20"/>
              </w:rPr>
            </w:pPr>
          </w:p>
        </w:tc>
      </w:tr>
    </w:tbl>
    <w:p w:rsidR="00810880" w:rsidRPr="004857C2" w:rsidRDefault="00810880">
      <w:pPr>
        <w:pStyle w:val="Plattetekst"/>
        <w:rPr>
          <w:rFonts w:cstheme="majorHAnsi"/>
          <w:lang w:val="nl-NL"/>
        </w:rPr>
      </w:pPr>
    </w:p>
    <w:p w:rsidR="003A7871" w:rsidRPr="004857C2" w:rsidRDefault="00A01D47">
      <w:pPr>
        <w:pStyle w:val="Kop2"/>
        <w:rPr>
          <w:rFonts w:cstheme="majorHAnsi"/>
          <w:lang w:val="nl-NL"/>
        </w:rPr>
      </w:pPr>
      <w:bookmarkStart w:id="2" w:name="overzicht-bijlagen"/>
      <w:bookmarkEnd w:id="2"/>
      <w:r w:rsidRPr="004857C2">
        <w:rPr>
          <w:rFonts w:cstheme="majorHAnsi"/>
          <w:lang w:val="nl-NL"/>
        </w:rPr>
        <w:br/>
      </w:r>
      <w:r w:rsidR="00993CAB" w:rsidRPr="004857C2">
        <w:rPr>
          <w:rFonts w:cstheme="majorHAnsi"/>
          <w:lang w:val="nl-NL"/>
        </w:rPr>
        <w:t>OVERZICHT BIJLAGEN</w:t>
      </w:r>
    </w:p>
    <w:p w:rsidR="003A7871" w:rsidRPr="004857C2" w:rsidRDefault="00993CAB">
      <w:pPr>
        <w:pStyle w:val="Compact"/>
        <w:numPr>
          <w:ilvl w:val="0"/>
          <w:numId w:val="24"/>
        </w:numPr>
        <w:rPr>
          <w:rFonts w:cstheme="majorHAnsi"/>
          <w:lang w:val="nl-NL"/>
        </w:rPr>
      </w:pPr>
      <w:r w:rsidRPr="004857C2">
        <w:rPr>
          <w:rFonts w:cstheme="majorHAnsi"/>
          <w:lang w:val="nl-NL"/>
        </w:rPr>
        <w:t xml:space="preserve">De </w:t>
      </w:r>
      <w:r w:rsidR="00590852" w:rsidRPr="004857C2">
        <w:rPr>
          <w:rFonts w:cstheme="majorHAnsi"/>
          <w:lang w:val="nl-NL"/>
        </w:rPr>
        <w:t>ver</w:t>
      </w:r>
      <w:r w:rsidRPr="004857C2">
        <w:rPr>
          <w:rFonts w:cstheme="majorHAnsi"/>
          <w:lang w:val="nl-NL"/>
        </w:rPr>
        <w:t>werkersovereenkomst;</w:t>
      </w:r>
    </w:p>
    <w:p w:rsidR="003A7871" w:rsidRPr="004857C2" w:rsidRDefault="00993CAB">
      <w:pPr>
        <w:pStyle w:val="Compact"/>
        <w:numPr>
          <w:ilvl w:val="0"/>
          <w:numId w:val="24"/>
        </w:numPr>
        <w:rPr>
          <w:rFonts w:cstheme="majorHAnsi"/>
          <w:lang w:val="nl-NL"/>
        </w:rPr>
      </w:pPr>
      <w:r w:rsidRPr="004857C2">
        <w:rPr>
          <w:rFonts w:cstheme="majorHAnsi"/>
          <w:lang w:val="nl-NL"/>
        </w:rPr>
        <w:t>Het programma van eisen;</w:t>
      </w:r>
    </w:p>
    <w:p w:rsidR="003A7871" w:rsidRPr="004857C2" w:rsidRDefault="00993CAB">
      <w:pPr>
        <w:pStyle w:val="Compact"/>
        <w:numPr>
          <w:ilvl w:val="0"/>
          <w:numId w:val="24"/>
        </w:numPr>
        <w:rPr>
          <w:rFonts w:cstheme="majorHAnsi"/>
          <w:lang w:val="nl-NL"/>
        </w:rPr>
      </w:pPr>
      <w:r w:rsidRPr="004857C2">
        <w:rPr>
          <w:rFonts w:cstheme="majorHAnsi"/>
          <w:lang w:val="nl-NL"/>
        </w:rPr>
        <w:t>Het beschrijvend document</w:t>
      </w:r>
      <w:r w:rsidR="00590852" w:rsidRPr="004857C2">
        <w:rPr>
          <w:rFonts w:cstheme="majorHAnsi"/>
          <w:lang w:val="nl-NL"/>
        </w:rPr>
        <w:t xml:space="preserve"> (deel A)</w:t>
      </w:r>
      <w:r w:rsidRPr="004857C2">
        <w:rPr>
          <w:rFonts w:cstheme="majorHAnsi"/>
          <w:lang w:val="nl-NL"/>
        </w:rPr>
        <w:t>;</w:t>
      </w:r>
    </w:p>
    <w:p w:rsidR="003A7871" w:rsidRPr="004857C2" w:rsidRDefault="00993CAB">
      <w:pPr>
        <w:pStyle w:val="Compact"/>
        <w:numPr>
          <w:ilvl w:val="0"/>
          <w:numId w:val="24"/>
        </w:numPr>
        <w:rPr>
          <w:rFonts w:cstheme="majorHAnsi"/>
          <w:lang w:val="nl-NL"/>
        </w:rPr>
      </w:pPr>
      <w:r w:rsidRPr="004857C2">
        <w:rPr>
          <w:rFonts w:cstheme="majorHAnsi"/>
          <w:lang w:val="nl-NL"/>
        </w:rPr>
        <w:t xml:space="preserve">De </w:t>
      </w:r>
      <w:r w:rsidR="00590852" w:rsidRPr="004857C2">
        <w:rPr>
          <w:rFonts w:cstheme="majorHAnsi"/>
          <w:lang w:val="nl-NL"/>
        </w:rPr>
        <w:t>N</w:t>
      </w:r>
      <w:r w:rsidRPr="004857C2">
        <w:rPr>
          <w:rFonts w:cstheme="majorHAnsi"/>
          <w:lang w:val="nl-NL"/>
        </w:rPr>
        <w:t xml:space="preserve">ota van </w:t>
      </w:r>
      <w:r w:rsidR="00433830" w:rsidRPr="004857C2">
        <w:rPr>
          <w:rFonts w:cstheme="majorHAnsi"/>
          <w:lang w:val="nl-NL"/>
        </w:rPr>
        <w:t>I</w:t>
      </w:r>
      <w:r w:rsidRPr="004857C2">
        <w:rPr>
          <w:rFonts w:cstheme="majorHAnsi"/>
          <w:lang w:val="nl-NL"/>
        </w:rPr>
        <w:t>nlichtingen;</w:t>
      </w:r>
    </w:p>
    <w:p w:rsidR="003A7871" w:rsidRPr="004857C2" w:rsidRDefault="00993CAB">
      <w:pPr>
        <w:pStyle w:val="Compact"/>
        <w:numPr>
          <w:ilvl w:val="0"/>
          <w:numId w:val="24"/>
        </w:numPr>
        <w:rPr>
          <w:rFonts w:cstheme="majorHAnsi"/>
          <w:lang w:val="nl-NL"/>
        </w:rPr>
      </w:pPr>
      <w:r w:rsidRPr="004857C2">
        <w:rPr>
          <w:rFonts w:cstheme="majorHAnsi"/>
          <w:lang w:val="nl-NL"/>
        </w:rPr>
        <w:t xml:space="preserve">GIBIT (versie </w:t>
      </w:r>
      <w:r w:rsidR="00DD631F" w:rsidRPr="004857C2">
        <w:rPr>
          <w:rFonts w:cstheme="majorHAnsi"/>
          <w:lang w:val="nl-NL"/>
        </w:rPr>
        <w:t>2020</w:t>
      </w:r>
      <w:r w:rsidRPr="004857C2">
        <w:rPr>
          <w:rFonts w:cstheme="majorHAnsi"/>
          <w:lang w:val="nl-NL"/>
        </w:rPr>
        <w:t>);</w:t>
      </w:r>
    </w:p>
    <w:p w:rsidR="003A7871" w:rsidRPr="004857C2" w:rsidRDefault="00993CAB">
      <w:pPr>
        <w:pStyle w:val="Compact"/>
        <w:numPr>
          <w:ilvl w:val="0"/>
          <w:numId w:val="24"/>
        </w:numPr>
        <w:rPr>
          <w:rFonts w:cstheme="majorHAnsi"/>
          <w:lang w:val="nl-NL"/>
        </w:rPr>
      </w:pPr>
      <w:r w:rsidRPr="004857C2">
        <w:rPr>
          <w:rFonts w:cstheme="majorHAnsi"/>
          <w:lang w:val="nl-NL"/>
        </w:rPr>
        <w:t xml:space="preserve">De </w:t>
      </w:r>
      <w:r w:rsidR="002351F5" w:rsidRPr="004857C2">
        <w:rPr>
          <w:rFonts w:cstheme="majorHAnsi"/>
          <w:lang w:val="nl-NL"/>
        </w:rPr>
        <w:t>aanbieding</w:t>
      </w:r>
      <w:r w:rsidRPr="004857C2">
        <w:rPr>
          <w:rFonts w:cstheme="majorHAnsi"/>
          <w:lang w:val="nl-NL"/>
        </w:rPr>
        <w:t xml:space="preserve"> van Leverancier</w:t>
      </w:r>
      <w:r w:rsidR="002351F5" w:rsidRPr="004857C2">
        <w:rPr>
          <w:rFonts w:cstheme="majorHAnsi"/>
          <w:lang w:val="nl-NL"/>
        </w:rPr>
        <w:t xml:space="preserve"> (offerte met meegeleverde documenten volgens de aanbesteding</w:t>
      </w:r>
      <w:r w:rsidR="00433830" w:rsidRPr="004857C2">
        <w:rPr>
          <w:rFonts w:cstheme="majorHAnsi"/>
          <w:lang w:val="nl-NL"/>
        </w:rPr>
        <w:t xml:space="preserve"> waaronder de SLA en het prijzenblad</w:t>
      </w:r>
      <w:r w:rsidR="002351F5" w:rsidRPr="004857C2">
        <w:rPr>
          <w:rFonts w:cstheme="majorHAnsi"/>
          <w:lang w:val="nl-NL"/>
        </w:rPr>
        <w:t>)</w:t>
      </w:r>
      <w:r w:rsidRPr="004857C2">
        <w:rPr>
          <w:rFonts w:cstheme="majorHAnsi"/>
          <w:lang w:val="nl-NL"/>
        </w:rPr>
        <w:t>;</w:t>
      </w:r>
    </w:p>
    <w:p w:rsidR="003A7871" w:rsidRPr="004857C2" w:rsidRDefault="00993CAB">
      <w:pPr>
        <w:pStyle w:val="Compact"/>
        <w:numPr>
          <w:ilvl w:val="0"/>
          <w:numId w:val="24"/>
        </w:numPr>
        <w:rPr>
          <w:rFonts w:cstheme="majorHAnsi"/>
          <w:lang w:val="nl-NL"/>
        </w:rPr>
      </w:pPr>
      <w:r w:rsidRPr="004857C2">
        <w:rPr>
          <w:rFonts w:cstheme="majorHAnsi"/>
          <w:lang w:val="nl-NL"/>
        </w:rPr>
        <w:t>Contactpersonen Opdrachtgever;</w:t>
      </w:r>
    </w:p>
    <w:p w:rsidR="003A7871" w:rsidRPr="004857C2" w:rsidRDefault="00810880" w:rsidP="00810880">
      <w:pPr>
        <w:pStyle w:val="Compact"/>
        <w:numPr>
          <w:ilvl w:val="0"/>
          <w:numId w:val="24"/>
        </w:numPr>
        <w:rPr>
          <w:rFonts w:cstheme="majorHAnsi"/>
          <w:lang w:val="nl-NL"/>
        </w:rPr>
      </w:pPr>
      <w:r w:rsidRPr="004857C2">
        <w:rPr>
          <w:rFonts w:cstheme="majorHAnsi"/>
          <w:lang w:val="nl-NL"/>
        </w:rPr>
        <w:t>Contactpersonen Leverancier.</w:t>
      </w:r>
    </w:p>
    <w:sectPr w:rsidR="003A7871" w:rsidRPr="004857C2" w:rsidSect="003A787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72ED" w:rsidRDefault="006D72ED" w:rsidP="003A7871">
      <w:r>
        <w:separator/>
      </w:r>
    </w:p>
  </w:endnote>
  <w:endnote w:type="continuationSeparator" w:id="0">
    <w:p w:rsidR="006D72ED" w:rsidRDefault="006D72ED" w:rsidP="003A7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277153195"/>
      <w:docPartObj>
        <w:docPartGallery w:val="Page Numbers (Bottom of Page)"/>
        <w:docPartUnique/>
      </w:docPartObj>
    </w:sdtPr>
    <w:sdtEndPr/>
    <w:sdtContent>
      <w:sdt>
        <w:sdtPr>
          <w:rPr>
            <w:sz w:val="18"/>
            <w:szCs w:val="18"/>
          </w:rPr>
          <w:id w:val="1728636285"/>
          <w:docPartObj>
            <w:docPartGallery w:val="Page Numbers (Top of Page)"/>
            <w:docPartUnique/>
          </w:docPartObj>
        </w:sdtPr>
        <w:sdtEndPr/>
        <w:sdtContent>
          <w:p w:rsidR="002351F5" w:rsidRPr="002351F5" w:rsidRDefault="00DD631F">
            <w:pPr>
              <w:pStyle w:val="Voettekst"/>
              <w:jc w:val="center"/>
              <w:rPr>
                <w:sz w:val="18"/>
                <w:szCs w:val="18"/>
              </w:rPr>
            </w:pPr>
            <w:r>
              <w:rPr>
                <w:sz w:val="18"/>
                <w:szCs w:val="18"/>
              </w:rPr>
              <w:t>O</w:t>
            </w:r>
            <w:r w:rsidR="002351F5">
              <w:rPr>
                <w:sz w:val="18"/>
                <w:szCs w:val="18"/>
              </w:rPr>
              <w:t>vereenkomst ICT-prestatie</w:t>
            </w:r>
            <w:r w:rsidR="002351F5">
              <w:rPr>
                <w:sz w:val="18"/>
                <w:szCs w:val="18"/>
              </w:rPr>
              <w:tab/>
            </w:r>
            <w:r w:rsidR="002351F5" w:rsidRPr="002351F5">
              <w:rPr>
                <w:sz w:val="18"/>
                <w:szCs w:val="18"/>
                <w:lang w:val="nl-NL"/>
              </w:rPr>
              <w:t xml:space="preserve">Pagina </w:t>
            </w:r>
            <w:r w:rsidR="002351F5" w:rsidRPr="002351F5">
              <w:rPr>
                <w:b/>
                <w:bCs/>
                <w:sz w:val="18"/>
                <w:szCs w:val="18"/>
              </w:rPr>
              <w:fldChar w:fldCharType="begin"/>
            </w:r>
            <w:r w:rsidR="002351F5" w:rsidRPr="002351F5">
              <w:rPr>
                <w:b/>
                <w:bCs/>
                <w:sz w:val="18"/>
                <w:szCs w:val="18"/>
              </w:rPr>
              <w:instrText>PAGE</w:instrText>
            </w:r>
            <w:r w:rsidR="002351F5" w:rsidRPr="002351F5">
              <w:rPr>
                <w:b/>
                <w:bCs/>
                <w:sz w:val="18"/>
                <w:szCs w:val="18"/>
              </w:rPr>
              <w:fldChar w:fldCharType="separate"/>
            </w:r>
            <w:r w:rsidR="00821891">
              <w:rPr>
                <w:b/>
                <w:bCs/>
                <w:noProof/>
                <w:sz w:val="18"/>
                <w:szCs w:val="18"/>
              </w:rPr>
              <w:t>1</w:t>
            </w:r>
            <w:r w:rsidR="002351F5" w:rsidRPr="002351F5">
              <w:rPr>
                <w:b/>
                <w:bCs/>
                <w:sz w:val="18"/>
                <w:szCs w:val="18"/>
              </w:rPr>
              <w:fldChar w:fldCharType="end"/>
            </w:r>
            <w:r w:rsidR="002351F5" w:rsidRPr="002351F5">
              <w:rPr>
                <w:sz w:val="18"/>
                <w:szCs w:val="18"/>
                <w:lang w:val="nl-NL"/>
              </w:rPr>
              <w:t xml:space="preserve"> van </w:t>
            </w:r>
            <w:r w:rsidR="002351F5" w:rsidRPr="002351F5">
              <w:rPr>
                <w:b/>
                <w:bCs/>
                <w:sz w:val="18"/>
                <w:szCs w:val="18"/>
              </w:rPr>
              <w:fldChar w:fldCharType="begin"/>
            </w:r>
            <w:r w:rsidR="002351F5" w:rsidRPr="002351F5">
              <w:rPr>
                <w:b/>
                <w:bCs/>
                <w:sz w:val="18"/>
                <w:szCs w:val="18"/>
              </w:rPr>
              <w:instrText>NUMPAGES</w:instrText>
            </w:r>
            <w:r w:rsidR="002351F5" w:rsidRPr="002351F5">
              <w:rPr>
                <w:b/>
                <w:bCs/>
                <w:sz w:val="18"/>
                <w:szCs w:val="18"/>
              </w:rPr>
              <w:fldChar w:fldCharType="separate"/>
            </w:r>
            <w:r w:rsidR="00821891">
              <w:rPr>
                <w:b/>
                <w:bCs/>
                <w:noProof/>
                <w:sz w:val="18"/>
                <w:szCs w:val="18"/>
              </w:rPr>
              <w:t>4</w:t>
            </w:r>
            <w:r w:rsidR="002351F5" w:rsidRPr="002351F5">
              <w:rPr>
                <w:b/>
                <w:bCs/>
                <w:sz w:val="18"/>
                <w:szCs w:val="18"/>
              </w:rPr>
              <w:fldChar w:fldCharType="end"/>
            </w:r>
          </w:p>
        </w:sdtContent>
      </w:sdt>
    </w:sdtContent>
  </w:sdt>
  <w:p w:rsidR="002351F5" w:rsidRDefault="002351F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72ED" w:rsidRDefault="006D72ED">
      <w:r>
        <w:separator/>
      </w:r>
    </w:p>
  </w:footnote>
  <w:footnote w:type="continuationSeparator" w:id="0">
    <w:p w:rsidR="006D72ED" w:rsidRDefault="006D72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17F69BA"/>
    <w:multiLevelType w:val="multilevel"/>
    <w:tmpl w:val="FFDA0E8C"/>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FFFFFF1D"/>
    <w:multiLevelType w:val="multilevel"/>
    <w:tmpl w:val="F5C40F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D2AA407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31DE9D9A"/>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AB2C29EA"/>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409E4440"/>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10923516"/>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F54C096A"/>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7BB40660"/>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E8163FFE"/>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D8AE066E"/>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84DA371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94F7E60"/>
    <w:multiLevelType w:val="multilevel"/>
    <w:tmpl w:val="A5E6FB7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13" w15:restartNumberingAfterBreak="0">
    <w:nsid w:val="54686DD0"/>
    <w:multiLevelType w:val="hybridMultilevel"/>
    <w:tmpl w:val="DD0A6FA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FF72DDD"/>
    <w:multiLevelType w:val="multilevel"/>
    <w:tmpl w:val="795073B4"/>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5" w15:restartNumberingAfterBreak="0">
    <w:nsid w:val="7BDD2C6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5"/>
  </w:num>
  <w:num w:numId="3">
    <w:abstractNumId w:val="13"/>
  </w:num>
  <w:num w:numId="4">
    <w:abstractNumId w:val="1"/>
  </w:num>
  <w:num w:numId="5">
    <w:abstractNumId w:val="2"/>
  </w:num>
  <w:num w:numId="6">
    <w:abstractNumId w:val="3"/>
  </w:num>
  <w:num w:numId="7">
    <w:abstractNumId w:val="4"/>
  </w:num>
  <w:num w:numId="8">
    <w:abstractNumId w:val="5"/>
  </w:num>
  <w:num w:numId="9">
    <w:abstractNumId w:val="10"/>
  </w:num>
  <w:num w:numId="10">
    <w:abstractNumId w:val="6"/>
  </w:num>
  <w:num w:numId="11">
    <w:abstractNumId w:val="7"/>
  </w:num>
  <w:num w:numId="12">
    <w:abstractNumId w:val="8"/>
  </w:num>
  <w:num w:numId="13">
    <w:abstractNumId w:val="9"/>
  </w:num>
  <w:num w:numId="14">
    <w:abstractNumId w:val="11"/>
  </w:num>
  <w:num w:numId="15">
    <w:abstractNumId w:val="12"/>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
  <w:rsids>
    <w:rsidRoot w:val="00590D07"/>
    <w:rsid w:val="00011C8B"/>
    <w:rsid w:val="00021F26"/>
    <w:rsid w:val="000E22EA"/>
    <w:rsid w:val="001C3D25"/>
    <w:rsid w:val="001E75CB"/>
    <w:rsid w:val="002351F5"/>
    <w:rsid w:val="00280E9A"/>
    <w:rsid w:val="0028457E"/>
    <w:rsid w:val="002C7782"/>
    <w:rsid w:val="00376495"/>
    <w:rsid w:val="003A26B7"/>
    <w:rsid w:val="003A7871"/>
    <w:rsid w:val="00433830"/>
    <w:rsid w:val="004857C2"/>
    <w:rsid w:val="004E29B3"/>
    <w:rsid w:val="00554DC7"/>
    <w:rsid w:val="005831A6"/>
    <w:rsid w:val="00590852"/>
    <w:rsid w:val="00590D07"/>
    <w:rsid w:val="006409D0"/>
    <w:rsid w:val="006918B0"/>
    <w:rsid w:val="006D72ED"/>
    <w:rsid w:val="006E7115"/>
    <w:rsid w:val="00784D58"/>
    <w:rsid w:val="00810880"/>
    <w:rsid w:val="00821891"/>
    <w:rsid w:val="008516BC"/>
    <w:rsid w:val="008D6863"/>
    <w:rsid w:val="009855BC"/>
    <w:rsid w:val="00993CAB"/>
    <w:rsid w:val="009E2089"/>
    <w:rsid w:val="00A01D47"/>
    <w:rsid w:val="00AF329D"/>
    <w:rsid w:val="00B1592C"/>
    <w:rsid w:val="00B86784"/>
    <w:rsid w:val="00B86B75"/>
    <w:rsid w:val="00BC48D5"/>
    <w:rsid w:val="00BE4623"/>
    <w:rsid w:val="00C35E70"/>
    <w:rsid w:val="00C36279"/>
    <w:rsid w:val="00CF604B"/>
    <w:rsid w:val="00D10663"/>
    <w:rsid w:val="00D80321"/>
    <w:rsid w:val="00DA3358"/>
    <w:rsid w:val="00DD631F"/>
    <w:rsid w:val="00E315A3"/>
    <w:rsid w:val="00E368CA"/>
    <w:rsid w:val="00E4778F"/>
    <w:rsid w:val="00E558BF"/>
    <w:rsid w:val="00F37068"/>
    <w:rsid w:val="00F41F66"/>
  </w:rsids>
  <m:mathPr>
    <m:mathFont m:val="Cambria Math"/>
    <m:brkBin m:val="before"/>
    <m:brkBinSub m:val="--"/>
    <m:smallFrac m:val="0"/>
    <m:dispDef m:val="0"/>
    <m:lMargin m:val="0"/>
    <m:rMargin m:val="0"/>
    <m:defJc m:val="centerGroup"/>
    <m:wrapRight/>
    <m:intLim m:val="subSup"/>
    <m:naryLim m:val="subSup"/>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1856EF-A1D5-449D-945F-A5BA79693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F5934"/>
    <w:pPr>
      <w:spacing w:after="0"/>
    </w:pPr>
    <w:rPr>
      <w:rFonts w:asciiTheme="majorHAnsi" w:hAnsiTheme="majorHAnsi"/>
      <w:sz w:val="20"/>
      <w:szCs w:val="20"/>
    </w:rPr>
  </w:style>
  <w:style w:type="paragraph" w:styleId="Kop1">
    <w:name w:val="heading 1"/>
    <w:basedOn w:val="Standaard"/>
    <w:next w:val="Plattetekst"/>
    <w:uiPriority w:val="9"/>
    <w:qFormat/>
    <w:rsid w:val="006F5934"/>
    <w:pPr>
      <w:keepNext/>
      <w:keepLines/>
      <w:outlineLvl w:val="0"/>
    </w:pPr>
    <w:rPr>
      <w:rFonts w:eastAsiaTheme="majorEastAsia" w:cstheme="majorBidi"/>
      <w:b/>
      <w:bCs/>
      <w:color w:val="000000" w:themeColor="text1"/>
      <w:sz w:val="40"/>
      <w:szCs w:val="40"/>
    </w:rPr>
  </w:style>
  <w:style w:type="paragraph" w:styleId="Kop2">
    <w:name w:val="heading 2"/>
    <w:basedOn w:val="Kop1"/>
    <w:next w:val="Plattetekst"/>
    <w:uiPriority w:val="9"/>
    <w:unhideWhenUsed/>
    <w:qFormat/>
    <w:rsid w:val="007F0E5A"/>
    <w:pPr>
      <w:outlineLvl w:val="1"/>
    </w:pPr>
    <w:rPr>
      <w:sz w:val="32"/>
      <w:szCs w:val="32"/>
    </w:rPr>
  </w:style>
  <w:style w:type="paragraph" w:styleId="Kop3">
    <w:name w:val="heading 3"/>
    <w:basedOn w:val="Kop2"/>
    <w:next w:val="Plattetekst"/>
    <w:uiPriority w:val="9"/>
    <w:unhideWhenUsed/>
    <w:qFormat/>
    <w:rsid w:val="007F0E5A"/>
    <w:pPr>
      <w:outlineLvl w:val="2"/>
    </w:pPr>
    <w:rPr>
      <w:sz w:val="24"/>
      <w:szCs w:val="24"/>
    </w:rPr>
  </w:style>
  <w:style w:type="paragraph" w:styleId="Kop4">
    <w:name w:val="heading 4"/>
    <w:basedOn w:val="Kop3"/>
    <w:next w:val="Plattetekst"/>
    <w:uiPriority w:val="9"/>
    <w:unhideWhenUsed/>
    <w:qFormat/>
    <w:rsid w:val="007F0E5A"/>
    <w:pPr>
      <w:outlineLvl w:val="3"/>
    </w:pPr>
    <w:rPr>
      <w:sz w:val="22"/>
      <w:szCs w:val="22"/>
    </w:rPr>
  </w:style>
  <w:style w:type="paragraph" w:styleId="Kop5">
    <w:name w:val="heading 5"/>
    <w:basedOn w:val="Standaard"/>
    <w:next w:val="Plattetekst"/>
    <w:uiPriority w:val="9"/>
    <w:unhideWhenUsed/>
    <w:rsid w:val="003A7871"/>
    <w:pPr>
      <w:keepNext/>
      <w:keepLines/>
      <w:spacing w:before="200"/>
      <w:outlineLvl w:val="4"/>
    </w:pPr>
    <w:rPr>
      <w:rFonts w:eastAsiaTheme="majorEastAsia" w:cstheme="majorBidi"/>
      <w:i/>
      <w:iCs/>
      <w:color w:val="4F81BD" w:themeColor="accent1"/>
      <w:sz w:val="24"/>
      <w:szCs w:val="24"/>
    </w:rPr>
  </w:style>
  <w:style w:type="paragraph" w:styleId="Kop6">
    <w:name w:val="heading 6"/>
    <w:basedOn w:val="Standaard"/>
    <w:next w:val="Plattetekst"/>
    <w:uiPriority w:val="9"/>
    <w:unhideWhenUsed/>
    <w:rsid w:val="003A7871"/>
    <w:pPr>
      <w:keepNext/>
      <w:keepLines/>
      <w:spacing w:before="200"/>
      <w:outlineLvl w:val="5"/>
    </w:pPr>
    <w:rPr>
      <w:rFonts w:eastAsiaTheme="majorEastAsia" w:cstheme="majorBidi"/>
      <w:color w:val="4F81BD" w:themeColor="accent1"/>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link w:val="PlattetekstChar"/>
    <w:rsid w:val="003A7871"/>
    <w:pPr>
      <w:spacing w:before="180" w:after="180"/>
    </w:pPr>
  </w:style>
  <w:style w:type="paragraph" w:customStyle="1" w:styleId="FirstParagraph">
    <w:name w:val="First Paragraph"/>
    <w:basedOn w:val="Plattetekst"/>
    <w:next w:val="Plattetekst"/>
    <w:rsid w:val="003A7871"/>
  </w:style>
  <w:style w:type="paragraph" w:customStyle="1" w:styleId="Compact">
    <w:name w:val="Compact"/>
    <w:basedOn w:val="Plattetekst"/>
    <w:rsid w:val="003A7871"/>
    <w:pPr>
      <w:spacing w:before="36" w:after="36"/>
    </w:pPr>
  </w:style>
  <w:style w:type="paragraph" w:styleId="Titel">
    <w:name w:val="Title"/>
    <w:basedOn w:val="Standaard"/>
    <w:next w:val="Plattetekst"/>
    <w:rsid w:val="003A7871"/>
    <w:pPr>
      <w:keepNext/>
      <w:keepLines/>
      <w:spacing w:before="480" w:after="240"/>
      <w:jc w:val="center"/>
    </w:pPr>
    <w:rPr>
      <w:rFonts w:eastAsiaTheme="majorEastAsia" w:cstheme="majorBidi"/>
      <w:b/>
      <w:bCs/>
      <w:color w:val="345A8A" w:themeColor="accent1" w:themeShade="B5"/>
      <w:sz w:val="36"/>
      <w:szCs w:val="36"/>
    </w:rPr>
  </w:style>
  <w:style w:type="paragraph" w:styleId="Ondertitel">
    <w:name w:val="Subtitle"/>
    <w:basedOn w:val="Titel"/>
    <w:next w:val="Plattetekst"/>
    <w:rsid w:val="003A7871"/>
    <w:pPr>
      <w:spacing w:before="240"/>
    </w:pPr>
    <w:rPr>
      <w:sz w:val="30"/>
      <w:szCs w:val="30"/>
    </w:rPr>
  </w:style>
  <w:style w:type="paragraph" w:customStyle="1" w:styleId="Author">
    <w:name w:val="Author"/>
    <w:next w:val="Plattetekst"/>
    <w:rsid w:val="003A7871"/>
    <w:pPr>
      <w:keepNext/>
      <w:keepLines/>
      <w:jc w:val="center"/>
    </w:pPr>
  </w:style>
  <w:style w:type="paragraph" w:styleId="Datum">
    <w:name w:val="Date"/>
    <w:next w:val="Plattetekst"/>
    <w:rsid w:val="003A7871"/>
    <w:pPr>
      <w:keepNext/>
      <w:keepLines/>
      <w:jc w:val="center"/>
    </w:pPr>
  </w:style>
  <w:style w:type="paragraph" w:customStyle="1" w:styleId="Abstract">
    <w:name w:val="Abstract"/>
    <w:basedOn w:val="Standaard"/>
    <w:next w:val="Plattetekst"/>
    <w:rsid w:val="003A7871"/>
    <w:pPr>
      <w:keepNext/>
      <w:keepLines/>
      <w:spacing w:before="300" w:after="300"/>
    </w:pPr>
  </w:style>
  <w:style w:type="paragraph" w:styleId="Bibliografie">
    <w:name w:val="Bibliography"/>
    <w:basedOn w:val="Standaard"/>
    <w:rsid w:val="003A7871"/>
  </w:style>
  <w:style w:type="paragraph" w:styleId="Bloktekst">
    <w:name w:val="Block Text"/>
    <w:basedOn w:val="Plattetekst"/>
    <w:next w:val="Plattetekst"/>
    <w:uiPriority w:val="9"/>
    <w:unhideWhenUsed/>
    <w:rsid w:val="003A7871"/>
    <w:pPr>
      <w:spacing w:before="100" w:after="100"/>
    </w:pPr>
    <w:rPr>
      <w:rFonts w:eastAsiaTheme="majorEastAsia" w:cstheme="majorBidi"/>
      <w:bCs/>
    </w:rPr>
  </w:style>
  <w:style w:type="paragraph" w:styleId="Voetnoottekst">
    <w:name w:val="footnote text"/>
    <w:basedOn w:val="Standaard"/>
    <w:uiPriority w:val="9"/>
    <w:unhideWhenUsed/>
    <w:rsid w:val="003A7871"/>
  </w:style>
  <w:style w:type="paragraph" w:customStyle="1" w:styleId="DefinitionTerm">
    <w:name w:val="Definition Term"/>
    <w:basedOn w:val="Standaard"/>
    <w:next w:val="Definition"/>
    <w:rsid w:val="003A7871"/>
    <w:pPr>
      <w:keepNext/>
      <w:keepLines/>
    </w:pPr>
    <w:rPr>
      <w:b/>
    </w:rPr>
  </w:style>
  <w:style w:type="paragraph" w:customStyle="1" w:styleId="Definition">
    <w:name w:val="Definition"/>
    <w:basedOn w:val="Standaard"/>
    <w:rsid w:val="003A7871"/>
  </w:style>
  <w:style w:type="paragraph" w:styleId="Bijschrift">
    <w:name w:val="caption"/>
    <w:basedOn w:val="Standaard"/>
    <w:link w:val="BijschriftChar"/>
    <w:rsid w:val="003A7871"/>
    <w:pPr>
      <w:spacing w:after="120"/>
    </w:pPr>
    <w:rPr>
      <w:i/>
    </w:rPr>
  </w:style>
  <w:style w:type="paragraph" w:customStyle="1" w:styleId="TableCaption">
    <w:name w:val="Table Caption"/>
    <w:basedOn w:val="Bijschrift"/>
    <w:rsid w:val="003A7871"/>
    <w:pPr>
      <w:keepNext/>
    </w:pPr>
  </w:style>
  <w:style w:type="paragraph" w:customStyle="1" w:styleId="ImageCaption">
    <w:name w:val="Image Caption"/>
    <w:basedOn w:val="Bijschrift"/>
    <w:rsid w:val="003A7871"/>
  </w:style>
  <w:style w:type="paragraph" w:customStyle="1" w:styleId="Figure">
    <w:name w:val="Figure"/>
    <w:basedOn w:val="Standaard"/>
    <w:rsid w:val="003A7871"/>
  </w:style>
  <w:style w:type="paragraph" w:customStyle="1" w:styleId="FigurewithCaption">
    <w:name w:val="Figure with Caption"/>
    <w:basedOn w:val="Figure"/>
    <w:rsid w:val="003A7871"/>
    <w:pPr>
      <w:keepNext/>
    </w:pPr>
  </w:style>
  <w:style w:type="character" w:customStyle="1" w:styleId="BijschriftChar">
    <w:name w:val="Bijschrift Char"/>
    <w:basedOn w:val="Standaardalinea-lettertype"/>
    <w:link w:val="Bijschrift"/>
    <w:rsid w:val="003A7871"/>
  </w:style>
  <w:style w:type="character" w:customStyle="1" w:styleId="VerbatimChar">
    <w:name w:val="Verbatim Char"/>
    <w:basedOn w:val="BijschriftChar"/>
    <w:link w:val="SourceCode"/>
    <w:rsid w:val="003A7871"/>
    <w:rPr>
      <w:rFonts w:ascii="Consolas" w:hAnsi="Consolas"/>
      <w:sz w:val="22"/>
    </w:rPr>
  </w:style>
  <w:style w:type="character" w:styleId="Voetnootmarkering">
    <w:name w:val="footnote reference"/>
    <w:basedOn w:val="BijschriftChar"/>
    <w:rsid w:val="003A7871"/>
    <w:rPr>
      <w:vertAlign w:val="superscript"/>
    </w:rPr>
  </w:style>
  <w:style w:type="character" w:styleId="Hyperlink">
    <w:name w:val="Hyperlink"/>
    <w:basedOn w:val="BijschriftChar"/>
    <w:rsid w:val="003A7871"/>
    <w:rPr>
      <w:color w:val="4F81BD" w:themeColor="accent1"/>
    </w:rPr>
  </w:style>
  <w:style w:type="paragraph" w:styleId="Lijstalinea">
    <w:name w:val="List Paragraph"/>
    <w:basedOn w:val="Standaard"/>
    <w:rsid w:val="007F0E5A"/>
    <w:pPr>
      <w:ind w:left="720"/>
      <w:contextualSpacing/>
    </w:pPr>
  </w:style>
  <w:style w:type="table" w:styleId="Tabelraster">
    <w:name w:val="Table Grid"/>
    <w:basedOn w:val="Standaardtabel"/>
    <w:rsid w:val="007F0E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astertabel41">
    <w:name w:val="Rastertabel 41"/>
    <w:basedOn w:val="Standaardtabel"/>
    <w:uiPriority w:val="49"/>
    <w:rsid w:val="007F0E5A"/>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el">
    <w:name w:val="Tabel"/>
    <w:basedOn w:val="Standaard"/>
    <w:qFormat/>
    <w:rsid w:val="00E077DA"/>
    <w:rPr>
      <w:b/>
      <w:bCs/>
      <w:color w:val="FFFFFF" w:themeColor="background1"/>
    </w:rPr>
  </w:style>
  <w:style w:type="character" w:customStyle="1" w:styleId="PlattetekstChar">
    <w:name w:val="Platte tekst Char"/>
    <w:basedOn w:val="Standaardalinea-lettertype"/>
    <w:link w:val="Plattetekst"/>
    <w:rsid w:val="00E077DA"/>
    <w:rPr>
      <w:rFonts w:asciiTheme="majorHAnsi" w:hAnsiTheme="majorHAnsi"/>
      <w:sz w:val="20"/>
      <w:szCs w:val="20"/>
    </w:rPr>
  </w:style>
  <w:style w:type="paragraph" w:customStyle="1" w:styleId="SourceCode">
    <w:name w:val="Source Code"/>
    <w:link w:val="VerbatimChar"/>
    <w:rsid w:val="003A7871"/>
    <w:pPr>
      <w:wordWrap w:val="0"/>
    </w:pPr>
  </w:style>
  <w:style w:type="character" w:customStyle="1" w:styleId="KeywordTok">
    <w:name w:val="KeywordTok"/>
    <w:basedOn w:val="VerbatimChar"/>
    <w:rsid w:val="003A7871"/>
    <w:rPr>
      <w:rFonts w:ascii="Consolas" w:hAnsi="Consolas"/>
      <w:b/>
      <w:color w:val="007020"/>
      <w:sz w:val="22"/>
    </w:rPr>
  </w:style>
  <w:style w:type="character" w:customStyle="1" w:styleId="DataTypeTok">
    <w:name w:val="DataTypeTok"/>
    <w:basedOn w:val="VerbatimChar"/>
    <w:rsid w:val="003A7871"/>
    <w:rPr>
      <w:rFonts w:ascii="Consolas" w:hAnsi="Consolas"/>
      <w:color w:val="902000"/>
      <w:sz w:val="22"/>
    </w:rPr>
  </w:style>
  <w:style w:type="character" w:customStyle="1" w:styleId="DecValTok">
    <w:name w:val="DecValTok"/>
    <w:basedOn w:val="VerbatimChar"/>
    <w:rsid w:val="003A7871"/>
    <w:rPr>
      <w:rFonts w:ascii="Consolas" w:hAnsi="Consolas"/>
      <w:color w:val="40A070"/>
      <w:sz w:val="22"/>
    </w:rPr>
  </w:style>
  <w:style w:type="character" w:customStyle="1" w:styleId="BaseNTok">
    <w:name w:val="BaseNTok"/>
    <w:basedOn w:val="VerbatimChar"/>
    <w:rsid w:val="003A7871"/>
    <w:rPr>
      <w:rFonts w:ascii="Consolas" w:hAnsi="Consolas"/>
      <w:color w:val="40A070"/>
      <w:sz w:val="22"/>
    </w:rPr>
  </w:style>
  <w:style w:type="character" w:customStyle="1" w:styleId="FloatTok">
    <w:name w:val="FloatTok"/>
    <w:basedOn w:val="VerbatimChar"/>
    <w:rsid w:val="003A7871"/>
    <w:rPr>
      <w:rFonts w:ascii="Consolas" w:hAnsi="Consolas"/>
      <w:color w:val="40A070"/>
      <w:sz w:val="22"/>
    </w:rPr>
  </w:style>
  <w:style w:type="character" w:customStyle="1" w:styleId="ConstantTok">
    <w:name w:val="ConstantTok"/>
    <w:basedOn w:val="VerbatimChar"/>
    <w:rsid w:val="003A7871"/>
    <w:rPr>
      <w:rFonts w:ascii="Consolas" w:hAnsi="Consolas"/>
      <w:color w:val="880000"/>
      <w:sz w:val="22"/>
    </w:rPr>
  </w:style>
  <w:style w:type="character" w:customStyle="1" w:styleId="CharTok">
    <w:name w:val="CharTok"/>
    <w:basedOn w:val="VerbatimChar"/>
    <w:rsid w:val="003A7871"/>
    <w:rPr>
      <w:rFonts w:ascii="Consolas" w:hAnsi="Consolas"/>
      <w:color w:val="4070A0"/>
      <w:sz w:val="22"/>
    </w:rPr>
  </w:style>
  <w:style w:type="character" w:customStyle="1" w:styleId="SpecialCharTok">
    <w:name w:val="SpecialCharTok"/>
    <w:basedOn w:val="VerbatimChar"/>
    <w:rsid w:val="003A7871"/>
    <w:rPr>
      <w:rFonts w:ascii="Consolas" w:hAnsi="Consolas"/>
      <w:color w:val="4070A0"/>
      <w:sz w:val="22"/>
    </w:rPr>
  </w:style>
  <w:style w:type="character" w:customStyle="1" w:styleId="StringTok">
    <w:name w:val="StringTok"/>
    <w:basedOn w:val="VerbatimChar"/>
    <w:rsid w:val="003A7871"/>
    <w:rPr>
      <w:rFonts w:ascii="Consolas" w:hAnsi="Consolas"/>
      <w:color w:val="4070A0"/>
      <w:sz w:val="22"/>
    </w:rPr>
  </w:style>
  <w:style w:type="character" w:customStyle="1" w:styleId="VerbatimStringTok">
    <w:name w:val="VerbatimStringTok"/>
    <w:basedOn w:val="VerbatimChar"/>
    <w:rsid w:val="003A7871"/>
    <w:rPr>
      <w:rFonts w:ascii="Consolas" w:hAnsi="Consolas"/>
      <w:color w:val="4070A0"/>
      <w:sz w:val="22"/>
    </w:rPr>
  </w:style>
  <w:style w:type="character" w:customStyle="1" w:styleId="SpecialStringTok">
    <w:name w:val="SpecialStringTok"/>
    <w:basedOn w:val="VerbatimChar"/>
    <w:rsid w:val="003A7871"/>
    <w:rPr>
      <w:rFonts w:ascii="Consolas" w:hAnsi="Consolas"/>
      <w:color w:val="BB6688"/>
      <w:sz w:val="22"/>
    </w:rPr>
  </w:style>
  <w:style w:type="character" w:customStyle="1" w:styleId="ImportTok">
    <w:name w:val="ImportTok"/>
    <w:basedOn w:val="VerbatimChar"/>
    <w:rsid w:val="003A7871"/>
    <w:rPr>
      <w:rFonts w:ascii="Consolas" w:hAnsi="Consolas"/>
      <w:sz w:val="22"/>
    </w:rPr>
  </w:style>
  <w:style w:type="character" w:customStyle="1" w:styleId="CommentTok">
    <w:name w:val="CommentTok"/>
    <w:basedOn w:val="VerbatimChar"/>
    <w:rsid w:val="003A7871"/>
    <w:rPr>
      <w:rFonts w:ascii="Consolas" w:hAnsi="Consolas"/>
      <w:i/>
      <w:color w:val="60A0B0"/>
      <w:sz w:val="22"/>
    </w:rPr>
  </w:style>
  <w:style w:type="character" w:customStyle="1" w:styleId="DocumentationTok">
    <w:name w:val="DocumentationTok"/>
    <w:basedOn w:val="VerbatimChar"/>
    <w:rsid w:val="003A7871"/>
    <w:rPr>
      <w:rFonts w:ascii="Consolas" w:hAnsi="Consolas"/>
      <w:i/>
      <w:color w:val="BA2121"/>
      <w:sz w:val="22"/>
    </w:rPr>
  </w:style>
  <w:style w:type="character" w:customStyle="1" w:styleId="AnnotationTok">
    <w:name w:val="AnnotationTok"/>
    <w:basedOn w:val="VerbatimChar"/>
    <w:rsid w:val="003A7871"/>
    <w:rPr>
      <w:rFonts w:ascii="Consolas" w:hAnsi="Consolas"/>
      <w:b/>
      <w:i/>
      <w:color w:val="60A0B0"/>
      <w:sz w:val="22"/>
    </w:rPr>
  </w:style>
  <w:style w:type="character" w:customStyle="1" w:styleId="CommentVarTok">
    <w:name w:val="CommentVarTok"/>
    <w:basedOn w:val="VerbatimChar"/>
    <w:rsid w:val="003A7871"/>
    <w:rPr>
      <w:rFonts w:ascii="Consolas" w:hAnsi="Consolas"/>
      <w:b/>
      <w:i/>
      <w:color w:val="60A0B0"/>
      <w:sz w:val="22"/>
    </w:rPr>
  </w:style>
  <w:style w:type="character" w:customStyle="1" w:styleId="OtherTok">
    <w:name w:val="OtherTok"/>
    <w:basedOn w:val="VerbatimChar"/>
    <w:rsid w:val="003A7871"/>
    <w:rPr>
      <w:rFonts w:ascii="Consolas" w:hAnsi="Consolas"/>
      <w:color w:val="007020"/>
      <w:sz w:val="22"/>
    </w:rPr>
  </w:style>
  <w:style w:type="character" w:customStyle="1" w:styleId="FunctionTok">
    <w:name w:val="FunctionTok"/>
    <w:basedOn w:val="VerbatimChar"/>
    <w:rsid w:val="003A7871"/>
    <w:rPr>
      <w:rFonts w:ascii="Consolas" w:hAnsi="Consolas"/>
      <w:color w:val="06287E"/>
      <w:sz w:val="22"/>
    </w:rPr>
  </w:style>
  <w:style w:type="character" w:customStyle="1" w:styleId="VariableTok">
    <w:name w:val="VariableTok"/>
    <w:basedOn w:val="VerbatimChar"/>
    <w:rsid w:val="003A7871"/>
    <w:rPr>
      <w:rFonts w:ascii="Consolas" w:hAnsi="Consolas"/>
      <w:color w:val="19177C"/>
      <w:sz w:val="22"/>
    </w:rPr>
  </w:style>
  <w:style w:type="character" w:customStyle="1" w:styleId="ControlFlowTok">
    <w:name w:val="ControlFlowTok"/>
    <w:basedOn w:val="VerbatimChar"/>
    <w:rsid w:val="003A7871"/>
    <w:rPr>
      <w:rFonts w:ascii="Consolas" w:hAnsi="Consolas"/>
      <w:b/>
      <w:color w:val="007020"/>
      <w:sz w:val="22"/>
    </w:rPr>
  </w:style>
  <w:style w:type="character" w:customStyle="1" w:styleId="OperatorTok">
    <w:name w:val="OperatorTok"/>
    <w:basedOn w:val="VerbatimChar"/>
    <w:rsid w:val="003A7871"/>
    <w:rPr>
      <w:rFonts w:ascii="Consolas" w:hAnsi="Consolas"/>
      <w:color w:val="666666"/>
      <w:sz w:val="22"/>
    </w:rPr>
  </w:style>
  <w:style w:type="character" w:customStyle="1" w:styleId="BuiltInTok">
    <w:name w:val="BuiltInTok"/>
    <w:basedOn w:val="VerbatimChar"/>
    <w:rsid w:val="003A7871"/>
    <w:rPr>
      <w:rFonts w:ascii="Consolas" w:hAnsi="Consolas"/>
      <w:sz w:val="22"/>
    </w:rPr>
  </w:style>
  <w:style w:type="character" w:customStyle="1" w:styleId="ExtensionTok">
    <w:name w:val="ExtensionTok"/>
    <w:basedOn w:val="VerbatimChar"/>
    <w:rsid w:val="003A7871"/>
    <w:rPr>
      <w:rFonts w:ascii="Consolas" w:hAnsi="Consolas"/>
      <w:sz w:val="22"/>
    </w:rPr>
  </w:style>
  <w:style w:type="character" w:customStyle="1" w:styleId="PreprocessorTok">
    <w:name w:val="PreprocessorTok"/>
    <w:basedOn w:val="VerbatimChar"/>
    <w:rsid w:val="003A7871"/>
    <w:rPr>
      <w:rFonts w:ascii="Consolas" w:hAnsi="Consolas"/>
      <w:color w:val="BC7A00"/>
      <w:sz w:val="22"/>
    </w:rPr>
  </w:style>
  <w:style w:type="character" w:customStyle="1" w:styleId="AttributeTok">
    <w:name w:val="AttributeTok"/>
    <w:basedOn w:val="VerbatimChar"/>
    <w:rsid w:val="003A7871"/>
    <w:rPr>
      <w:rFonts w:ascii="Consolas" w:hAnsi="Consolas"/>
      <w:color w:val="7D9029"/>
      <w:sz w:val="22"/>
    </w:rPr>
  </w:style>
  <w:style w:type="character" w:customStyle="1" w:styleId="RegionMarkerTok">
    <w:name w:val="RegionMarkerTok"/>
    <w:basedOn w:val="VerbatimChar"/>
    <w:rsid w:val="003A7871"/>
    <w:rPr>
      <w:rFonts w:ascii="Consolas" w:hAnsi="Consolas"/>
      <w:sz w:val="22"/>
    </w:rPr>
  </w:style>
  <w:style w:type="character" w:customStyle="1" w:styleId="InformationTok">
    <w:name w:val="InformationTok"/>
    <w:basedOn w:val="VerbatimChar"/>
    <w:rsid w:val="003A7871"/>
    <w:rPr>
      <w:rFonts w:ascii="Consolas" w:hAnsi="Consolas"/>
      <w:b/>
      <w:i/>
      <w:color w:val="60A0B0"/>
      <w:sz w:val="22"/>
    </w:rPr>
  </w:style>
  <w:style w:type="character" w:customStyle="1" w:styleId="WarningTok">
    <w:name w:val="WarningTok"/>
    <w:basedOn w:val="VerbatimChar"/>
    <w:rsid w:val="003A7871"/>
    <w:rPr>
      <w:rFonts w:ascii="Consolas" w:hAnsi="Consolas"/>
      <w:b/>
      <w:i/>
      <w:color w:val="60A0B0"/>
      <w:sz w:val="22"/>
    </w:rPr>
  </w:style>
  <w:style w:type="character" w:customStyle="1" w:styleId="AlertTok">
    <w:name w:val="AlertTok"/>
    <w:basedOn w:val="VerbatimChar"/>
    <w:rsid w:val="003A7871"/>
    <w:rPr>
      <w:rFonts w:ascii="Consolas" w:hAnsi="Consolas"/>
      <w:b/>
      <w:color w:val="FF0000"/>
      <w:sz w:val="22"/>
    </w:rPr>
  </w:style>
  <w:style w:type="character" w:customStyle="1" w:styleId="ErrorTok">
    <w:name w:val="ErrorTok"/>
    <w:basedOn w:val="VerbatimChar"/>
    <w:rsid w:val="003A7871"/>
    <w:rPr>
      <w:rFonts w:ascii="Consolas" w:hAnsi="Consolas"/>
      <w:b/>
      <w:color w:val="FF0000"/>
      <w:sz w:val="22"/>
    </w:rPr>
  </w:style>
  <w:style w:type="character" w:customStyle="1" w:styleId="NormalTok">
    <w:name w:val="NormalTok"/>
    <w:basedOn w:val="VerbatimChar"/>
    <w:rsid w:val="003A7871"/>
    <w:rPr>
      <w:rFonts w:ascii="Consolas" w:hAnsi="Consolas"/>
      <w:sz w:val="22"/>
    </w:rPr>
  </w:style>
  <w:style w:type="paragraph" w:styleId="Koptekst">
    <w:name w:val="header"/>
    <w:basedOn w:val="Standaard"/>
    <w:link w:val="KoptekstChar"/>
    <w:unhideWhenUsed/>
    <w:rsid w:val="002351F5"/>
    <w:pPr>
      <w:tabs>
        <w:tab w:val="center" w:pos="4536"/>
        <w:tab w:val="right" w:pos="9072"/>
      </w:tabs>
    </w:pPr>
  </w:style>
  <w:style w:type="character" w:customStyle="1" w:styleId="KoptekstChar">
    <w:name w:val="Koptekst Char"/>
    <w:basedOn w:val="Standaardalinea-lettertype"/>
    <w:link w:val="Koptekst"/>
    <w:rsid w:val="002351F5"/>
    <w:rPr>
      <w:rFonts w:asciiTheme="majorHAnsi" w:hAnsiTheme="majorHAnsi"/>
      <w:sz w:val="20"/>
      <w:szCs w:val="20"/>
    </w:rPr>
  </w:style>
  <w:style w:type="paragraph" w:styleId="Voettekst">
    <w:name w:val="footer"/>
    <w:basedOn w:val="Standaard"/>
    <w:link w:val="VoettekstChar"/>
    <w:uiPriority w:val="99"/>
    <w:unhideWhenUsed/>
    <w:rsid w:val="002351F5"/>
    <w:pPr>
      <w:tabs>
        <w:tab w:val="center" w:pos="4536"/>
        <w:tab w:val="right" w:pos="9072"/>
      </w:tabs>
    </w:pPr>
  </w:style>
  <w:style w:type="character" w:customStyle="1" w:styleId="VoettekstChar">
    <w:name w:val="Voettekst Char"/>
    <w:basedOn w:val="Standaardalinea-lettertype"/>
    <w:link w:val="Voettekst"/>
    <w:uiPriority w:val="99"/>
    <w:rsid w:val="002351F5"/>
    <w:rPr>
      <w:rFonts w:asciiTheme="majorHAnsi" w:hAnsiTheme="majorHAnsi"/>
      <w:sz w:val="20"/>
      <w:szCs w:val="20"/>
    </w:rPr>
  </w:style>
  <w:style w:type="paragraph" w:customStyle="1" w:styleId="Default">
    <w:name w:val="Default"/>
    <w:rsid w:val="00433830"/>
    <w:pPr>
      <w:autoSpaceDE w:val="0"/>
      <w:autoSpaceDN w:val="0"/>
      <w:adjustRightInd w:val="0"/>
      <w:spacing w:after="0"/>
    </w:pPr>
    <w:rPr>
      <w:rFonts w:ascii="Calibri" w:hAnsi="Calibri" w:cs="Calibri"/>
      <w:color w:val="00000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481532">
      <w:bodyDiv w:val="1"/>
      <w:marLeft w:val="0"/>
      <w:marRight w:val="0"/>
      <w:marTop w:val="0"/>
      <w:marBottom w:val="0"/>
      <w:divBdr>
        <w:top w:val="none" w:sz="0" w:space="0" w:color="auto"/>
        <w:left w:val="none" w:sz="0" w:space="0" w:color="auto"/>
        <w:bottom w:val="none" w:sz="0" w:space="0" w:color="auto"/>
        <w:right w:val="none" w:sz="0" w:space="0" w:color="auto"/>
      </w:divBdr>
    </w:div>
    <w:div w:id="456024753">
      <w:bodyDiv w:val="1"/>
      <w:marLeft w:val="0"/>
      <w:marRight w:val="0"/>
      <w:marTop w:val="0"/>
      <w:marBottom w:val="0"/>
      <w:divBdr>
        <w:top w:val="none" w:sz="0" w:space="0" w:color="auto"/>
        <w:left w:val="none" w:sz="0" w:space="0" w:color="auto"/>
        <w:bottom w:val="none" w:sz="0" w:space="0" w:color="auto"/>
        <w:right w:val="none" w:sz="0" w:space="0" w:color="auto"/>
      </w:divBdr>
    </w:div>
    <w:div w:id="485323937">
      <w:bodyDiv w:val="1"/>
      <w:marLeft w:val="0"/>
      <w:marRight w:val="0"/>
      <w:marTop w:val="0"/>
      <w:marBottom w:val="0"/>
      <w:divBdr>
        <w:top w:val="none" w:sz="0" w:space="0" w:color="auto"/>
        <w:left w:val="none" w:sz="0" w:space="0" w:color="auto"/>
        <w:bottom w:val="none" w:sz="0" w:space="0" w:color="auto"/>
        <w:right w:val="none" w:sz="0" w:space="0" w:color="auto"/>
      </w:divBdr>
    </w:div>
    <w:div w:id="563837753">
      <w:bodyDiv w:val="1"/>
      <w:marLeft w:val="0"/>
      <w:marRight w:val="0"/>
      <w:marTop w:val="0"/>
      <w:marBottom w:val="0"/>
      <w:divBdr>
        <w:top w:val="none" w:sz="0" w:space="0" w:color="auto"/>
        <w:left w:val="none" w:sz="0" w:space="0" w:color="auto"/>
        <w:bottom w:val="none" w:sz="0" w:space="0" w:color="auto"/>
        <w:right w:val="none" w:sz="0" w:space="0" w:color="auto"/>
      </w:divBdr>
    </w:div>
    <w:div w:id="721909438">
      <w:bodyDiv w:val="1"/>
      <w:marLeft w:val="0"/>
      <w:marRight w:val="0"/>
      <w:marTop w:val="0"/>
      <w:marBottom w:val="0"/>
      <w:divBdr>
        <w:top w:val="none" w:sz="0" w:space="0" w:color="auto"/>
        <w:left w:val="none" w:sz="0" w:space="0" w:color="auto"/>
        <w:bottom w:val="none" w:sz="0" w:space="0" w:color="auto"/>
        <w:right w:val="none" w:sz="0" w:space="0" w:color="auto"/>
      </w:divBdr>
    </w:div>
    <w:div w:id="836264790">
      <w:bodyDiv w:val="1"/>
      <w:marLeft w:val="0"/>
      <w:marRight w:val="0"/>
      <w:marTop w:val="0"/>
      <w:marBottom w:val="0"/>
      <w:divBdr>
        <w:top w:val="none" w:sz="0" w:space="0" w:color="auto"/>
        <w:left w:val="none" w:sz="0" w:space="0" w:color="auto"/>
        <w:bottom w:val="none" w:sz="0" w:space="0" w:color="auto"/>
        <w:right w:val="none" w:sz="0" w:space="0" w:color="auto"/>
      </w:divBdr>
    </w:div>
    <w:div w:id="1060402261">
      <w:bodyDiv w:val="1"/>
      <w:marLeft w:val="0"/>
      <w:marRight w:val="0"/>
      <w:marTop w:val="0"/>
      <w:marBottom w:val="0"/>
      <w:divBdr>
        <w:top w:val="none" w:sz="0" w:space="0" w:color="auto"/>
        <w:left w:val="none" w:sz="0" w:space="0" w:color="auto"/>
        <w:bottom w:val="none" w:sz="0" w:space="0" w:color="auto"/>
        <w:right w:val="none" w:sz="0" w:space="0" w:color="auto"/>
      </w:divBdr>
    </w:div>
    <w:div w:id="1075326226">
      <w:bodyDiv w:val="1"/>
      <w:marLeft w:val="0"/>
      <w:marRight w:val="0"/>
      <w:marTop w:val="0"/>
      <w:marBottom w:val="0"/>
      <w:divBdr>
        <w:top w:val="none" w:sz="0" w:space="0" w:color="auto"/>
        <w:left w:val="none" w:sz="0" w:space="0" w:color="auto"/>
        <w:bottom w:val="none" w:sz="0" w:space="0" w:color="auto"/>
        <w:right w:val="none" w:sz="0" w:space="0" w:color="auto"/>
      </w:divBdr>
    </w:div>
    <w:div w:id="1255363530">
      <w:bodyDiv w:val="1"/>
      <w:marLeft w:val="0"/>
      <w:marRight w:val="0"/>
      <w:marTop w:val="0"/>
      <w:marBottom w:val="0"/>
      <w:divBdr>
        <w:top w:val="none" w:sz="0" w:space="0" w:color="auto"/>
        <w:left w:val="none" w:sz="0" w:space="0" w:color="auto"/>
        <w:bottom w:val="none" w:sz="0" w:space="0" w:color="auto"/>
        <w:right w:val="none" w:sz="0" w:space="0" w:color="auto"/>
      </w:divBdr>
    </w:div>
    <w:div w:id="1554079045">
      <w:bodyDiv w:val="1"/>
      <w:marLeft w:val="0"/>
      <w:marRight w:val="0"/>
      <w:marTop w:val="0"/>
      <w:marBottom w:val="0"/>
      <w:divBdr>
        <w:top w:val="none" w:sz="0" w:space="0" w:color="auto"/>
        <w:left w:val="none" w:sz="0" w:space="0" w:color="auto"/>
        <w:bottom w:val="none" w:sz="0" w:space="0" w:color="auto"/>
        <w:right w:val="none" w:sz="0" w:space="0" w:color="auto"/>
      </w:divBdr>
    </w:div>
    <w:div w:id="211454631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facturen@beekdaelen.n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1630</Words>
  <Characters>8968</Characters>
  <Application>Microsoft Office Word</Application>
  <DocSecurity>0</DocSecurity>
  <Lines>74</Lines>
  <Paragraphs>21</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10577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Bagagen, Alinda (Beekdaelen)</dc:creator>
  <cp:lastModifiedBy>Walraven, Raymond (Beekdaelen)</cp:lastModifiedBy>
  <cp:revision>2</cp:revision>
  <cp:lastPrinted>2020-08-31T17:39:00Z</cp:lastPrinted>
  <dcterms:created xsi:type="dcterms:W3CDTF">2023-02-27T16:35:00Z</dcterms:created>
  <dcterms:modified xsi:type="dcterms:W3CDTF">2023-02-27T16:35:00Z</dcterms:modified>
</cp:coreProperties>
</file>